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9E70C" w14:textId="77777777" w:rsidR="00334378" w:rsidRPr="004C0B63" w:rsidRDefault="00892895" w:rsidP="00334378">
      <w:pPr>
        <w:suppressAutoHyphens w:val="0"/>
        <w:contextualSpacing/>
        <w:jc w:val="center"/>
        <w:rPr>
          <w:rFonts w:ascii="Tenorite" w:eastAsia="Calibri" w:hAnsi="Tenorite" w:cstheme="minorHAnsi"/>
          <w:b/>
          <w:color w:val="1F3864"/>
          <w:spacing w:val="20"/>
          <w:sz w:val="36"/>
          <w:lang w:eastAsia="en-US"/>
        </w:rPr>
      </w:pPr>
      <w:bookmarkStart w:id="0" w:name="_Hlk147842008"/>
      <w:r w:rsidRPr="00892895">
        <w:rPr>
          <w:rFonts w:ascii="Tenorite" w:eastAsia="Calibri" w:hAnsi="Tenorite" w:cstheme="minorHAnsi"/>
          <w:b/>
          <w:color w:val="1F3864"/>
          <w:spacing w:val="20"/>
          <w:sz w:val="36"/>
          <w:lang w:eastAsia="en-US"/>
        </w:rPr>
        <w:t>SUVALAXMI DASH</w:t>
      </w:r>
    </w:p>
    <w:p w14:paraId="63418655" w14:textId="77777777" w:rsidR="00334378" w:rsidRPr="0016089A" w:rsidRDefault="00334378" w:rsidP="00334378">
      <w:pPr>
        <w:numPr>
          <w:ilvl w:val="0"/>
          <w:numId w:val="1"/>
        </w:numPr>
        <w:pBdr>
          <w:bottom w:val="single" w:sz="4" w:space="1" w:color="244061" w:themeColor="accent1" w:themeShade="80"/>
        </w:pBdr>
        <w:suppressAutoHyphens w:val="0"/>
        <w:contextualSpacing/>
        <w:jc w:val="center"/>
        <w:rPr>
          <w:rFonts w:ascii="Tenorite" w:hAnsi="Tenorite" w:cstheme="minorHAnsi"/>
          <w:spacing w:val="-4"/>
        </w:rPr>
      </w:pPr>
      <w:r w:rsidRPr="0016089A">
        <w:rPr>
          <w:rFonts w:ascii="Tenorite" w:eastAsia="Lucida Sans Unicode" w:hAnsi="Tenorite" w:cstheme="minorHAnsi"/>
          <w:noProof/>
          <w:spacing w:val="-4"/>
          <w:kern w:val="3"/>
          <w:lang w:eastAsia="en-US"/>
        </w:rPr>
        <mc:AlternateContent>
          <mc:Choice Requires="wps">
            <w:drawing>
              <wp:inline distT="0" distB="0" distL="0" distR="0" wp14:anchorId="593E7B0E" wp14:editId="4D03AB71">
                <wp:extent cx="118745" cy="118745"/>
                <wp:effectExtent l="0" t="0" r="0" b="0"/>
                <wp:docPr id="5" name="Freeform 1" descr="Address ic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118745"/>
                        </a:xfrm>
                        <a:custGeom>
                          <a:avLst/>
                          <a:gdLst>
                            <a:gd name="T0" fmla="*/ 2601876 w 2846"/>
                            <a:gd name="T1" fmla="*/ 40448 h 2833"/>
                            <a:gd name="T2" fmla="*/ 2800521 w 2846"/>
                            <a:gd name="T3" fmla="*/ 202240 h 2833"/>
                            <a:gd name="T4" fmla="*/ 3061960 w 2846"/>
                            <a:gd name="T5" fmla="*/ 450250 h 2833"/>
                            <a:gd name="T6" fmla="*/ 3365165 w 2846"/>
                            <a:gd name="T7" fmla="*/ 742188 h 2833"/>
                            <a:gd name="T8" fmla="*/ 3691067 w 2846"/>
                            <a:gd name="T9" fmla="*/ 1060532 h 2833"/>
                            <a:gd name="T10" fmla="*/ 4018680 w 2846"/>
                            <a:gd name="T11" fmla="*/ 1384115 h 2833"/>
                            <a:gd name="T12" fmla="*/ 4325389 w 2846"/>
                            <a:gd name="T13" fmla="*/ 1688375 h 2833"/>
                            <a:gd name="T14" fmla="*/ 4595507 w 2846"/>
                            <a:gd name="T15" fmla="*/ 1957469 h 2833"/>
                            <a:gd name="T16" fmla="*/ 4804666 w 2846"/>
                            <a:gd name="T17" fmla="*/ 2170271 h 2833"/>
                            <a:gd name="T18" fmla="*/ 4930129 w 2846"/>
                            <a:gd name="T19" fmla="*/ 2303938 h 2833"/>
                            <a:gd name="T20" fmla="*/ 4804666 w 2846"/>
                            <a:gd name="T21" fmla="*/ 2346146 h 2833"/>
                            <a:gd name="T22" fmla="*/ 4503173 w 2846"/>
                            <a:gd name="T23" fmla="*/ 2356709 h 2833"/>
                            <a:gd name="T24" fmla="*/ 4299270 w 2846"/>
                            <a:gd name="T25" fmla="*/ 2365511 h 2833"/>
                            <a:gd name="T26" fmla="*/ 4299270 w 2846"/>
                            <a:gd name="T27" fmla="*/ 4512939 h 2833"/>
                            <a:gd name="T28" fmla="*/ 4266142 w 2846"/>
                            <a:gd name="T29" fmla="*/ 4776751 h 2833"/>
                            <a:gd name="T30" fmla="*/ 4152862 w 2846"/>
                            <a:gd name="T31" fmla="*/ 4917418 h 2833"/>
                            <a:gd name="T32" fmla="*/ 3931561 w 2846"/>
                            <a:gd name="T33" fmla="*/ 4977230 h 2833"/>
                            <a:gd name="T34" fmla="*/ 3759034 w 2846"/>
                            <a:gd name="T35" fmla="*/ 4982512 h 2833"/>
                            <a:gd name="T36" fmla="*/ 3553379 w 2846"/>
                            <a:gd name="T37" fmla="*/ 4977230 h 2833"/>
                            <a:gd name="T38" fmla="*/ 3354734 w 2846"/>
                            <a:gd name="T39" fmla="*/ 4963147 h 2833"/>
                            <a:gd name="T40" fmla="*/ 3237950 w 2846"/>
                            <a:gd name="T41" fmla="*/ 4869970 h 2833"/>
                            <a:gd name="T42" fmla="*/ 3190886 w 2846"/>
                            <a:gd name="T43" fmla="*/ 4641324 h 2833"/>
                            <a:gd name="T44" fmla="*/ 3180455 w 2846"/>
                            <a:gd name="T45" fmla="*/ 4326501 h 2833"/>
                            <a:gd name="T46" fmla="*/ 3175198 w 2846"/>
                            <a:gd name="T47" fmla="*/ 3997637 h 2833"/>
                            <a:gd name="T48" fmla="*/ 3173487 w 2846"/>
                            <a:gd name="T49" fmla="*/ 3651126 h 2833"/>
                            <a:gd name="T50" fmla="*/ 3173487 w 2846"/>
                            <a:gd name="T51" fmla="*/ 3355667 h 2833"/>
                            <a:gd name="T52" fmla="*/ 3175198 w 2846"/>
                            <a:gd name="T53" fmla="*/ 3178032 h 2833"/>
                            <a:gd name="T54" fmla="*/ 3156047 w 2846"/>
                            <a:gd name="T55" fmla="*/ 3002157 h 2833"/>
                            <a:gd name="T56" fmla="*/ 3049735 w 2846"/>
                            <a:gd name="T57" fmla="*/ 2868490 h 2833"/>
                            <a:gd name="T58" fmla="*/ 2877209 w 2846"/>
                            <a:gd name="T59" fmla="*/ 2799917 h 2833"/>
                            <a:gd name="T60" fmla="*/ 2664586 w 2846"/>
                            <a:gd name="T61" fmla="*/ 2777032 h 2833"/>
                            <a:gd name="T62" fmla="*/ 2436317 w 2846"/>
                            <a:gd name="T63" fmla="*/ 2773553 h 2833"/>
                            <a:gd name="T64" fmla="*/ 2183598 w 2846"/>
                            <a:gd name="T65" fmla="*/ 2789355 h 2833"/>
                            <a:gd name="T66" fmla="*/ 1967512 w 2846"/>
                            <a:gd name="T67" fmla="*/ 2843886 h 2833"/>
                            <a:gd name="T68" fmla="*/ 1814178 w 2846"/>
                            <a:gd name="T69" fmla="*/ 2951146 h 2833"/>
                            <a:gd name="T70" fmla="*/ 1760146 w 2846"/>
                            <a:gd name="T71" fmla="*/ 3127022 h 2833"/>
                            <a:gd name="T72" fmla="*/ 1761899 w 2846"/>
                            <a:gd name="T73" fmla="*/ 4268449 h 2833"/>
                            <a:gd name="T74" fmla="*/ 1758394 w 2846"/>
                            <a:gd name="T75" fmla="*/ 4743303 h 2833"/>
                            <a:gd name="T76" fmla="*/ 1671275 w 2846"/>
                            <a:gd name="T77" fmla="*/ 4894574 h 2833"/>
                            <a:gd name="T78" fmla="*/ 1472588 w 2846"/>
                            <a:gd name="T79" fmla="*/ 4963147 h 2833"/>
                            <a:gd name="T80" fmla="*/ 979417 w 2846"/>
                            <a:gd name="T81" fmla="*/ 4973710 h 2833"/>
                            <a:gd name="T82" fmla="*/ 773762 w 2846"/>
                            <a:gd name="T83" fmla="*/ 4912178 h 2833"/>
                            <a:gd name="T84" fmla="*/ 662235 w 2846"/>
                            <a:gd name="T85" fmla="*/ 4753866 h 2833"/>
                            <a:gd name="T86" fmla="*/ 648299 w 2846"/>
                            <a:gd name="T87" fmla="*/ 4018720 h 2833"/>
                            <a:gd name="T88" fmla="*/ 644795 w 2846"/>
                            <a:gd name="T89" fmla="*/ 2376074 h 2833"/>
                            <a:gd name="T90" fmla="*/ 536772 w 2846"/>
                            <a:gd name="T91" fmla="*/ 2377834 h 2833"/>
                            <a:gd name="T92" fmla="*/ 332870 w 2846"/>
                            <a:gd name="T93" fmla="*/ 2379594 h 2833"/>
                            <a:gd name="T94" fmla="*/ 127215 w 2846"/>
                            <a:gd name="T95" fmla="*/ 2377834 h 2833"/>
                            <a:gd name="T96" fmla="*/ 6968 w 2846"/>
                            <a:gd name="T97" fmla="*/ 2377834 h 2833"/>
                            <a:gd name="T98" fmla="*/ 45312 w 2846"/>
                            <a:gd name="T99" fmla="*/ 2319782 h 2833"/>
                            <a:gd name="T100" fmla="*/ 189967 w 2846"/>
                            <a:gd name="T101" fmla="*/ 2163272 h 2833"/>
                            <a:gd name="T102" fmla="*/ 411268 w 2846"/>
                            <a:gd name="T103" fmla="*/ 1929344 h 2833"/>
                            <a:gd name="T104" fmla="*/ 686643 w 2846"/>
                            <a:gd name="T105" fmla="*/ 1642646 h 2833"/>
                            <a:gd name="T106" fmla="*/ 1000320 w 2846"/>
                            <a:gd name="T107" fmla="*/ 1324344 h 2833"/>
                            <a:gd name="T108" fmla="*/ 1327933 w 2846"/>
                            <a:gd name="T109" fmla="*/ 995438 h 2833"/>
                            <a:gd name="T110" fmla="*/ 1648620 w 2846"/>
                            <a:gd name="T111" fmla="*/ 673615 h 2833"/>
                            <a:gd name="T112" fmla="*/ 1944856 w 2846"/>
                            <a:gd name="T113" fmla="*/ 383396 h 2833"/>
                            <a:gd name="T114" fmla="*/ 2190566 w 2846"/>
                            <a:gd name="T115" fmla="*/ 142469 h 2833"/>
                            <a:gd name="T116" fmla="*/ 2382285 w 2846"/>
                            <a:gd name="T117" fmla="*/ 12323 h 283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846" h="2833">
                              <a:moveTo>
                                <a:pt x="1418" y="0"/>
                              </a:moveTo>
                              <a:lnTo>
                                <a:pt x="1443" y="3"/>
                              </a:lnTo>
                              <a:lnTo>
                                <a:pt x="1468" y="11"/>
                              </a:lnTo>
                              <a:lnTo>
                                <a:pt x="1493" y="23"/>
                              </a:lnTo>
                              <a:lnTo>
                                <a:pt x="1520" y="39"/>
                              </a:lnTo>
                              <a:lnTo>
                                <a:pt x="1547" y="60"/>
                              </a:lnTo>
                              <a:lnTo>
                                <a:pt x="1575" y="85"/>
                              </a:lnTo>
                              <a:lnTo>
                                <a:pt x="1607" y="115"/>
                              </a:lnTo>
                              <a:lnTo>
                                <a:pt x="1642" y="147"/>
                              </a:lnTo>
                              <a:lnTo>
                                <a:pt x="1678" y="181"/>
                              </a:lnTo>
                              <a:lnTo>
                                <a:pt x="1717" y="218"/>
                              </a:lnTo>
                              <a:lnTo>
                                <a:pt x="1757" y="256"/>
                              </a:lnTo>
                              <a:lnTo>
                                <a:pt x="1799" y="295"/>
                              </a:lnTo>
                              <a:lnTo>
                                <a:pt x="1842" y="337"/>
                              </a:lnTo>
                              <a:lnTo>
                                <a:pt x="1886" y="379"/>
                              </a:lnTo>
                              <a:lnTo>
                                <a:pt x="1931" y="422"/>
                              </a:lnTo>
                              <a:lnTo>
                                <a:pt x="1977" y="467"/>
                              </a:lnTo>
                              <a:lnTo>
                                <a:pt x="2024" y="512"/>
                              </a:lnTo>
                              <a:lnTo>
                                <a:pt x="2071" y="558"/>
                              </a:lnTo>
                              <a:lnTo>
                                <a:pt x="2118" y="603"/>
                              </a:lnTo>
                              <a:lnTo>
                                <a:pt x="2165" y="649"/>
                              </a:lnTo>
                              <a:lnTo>
                                <a:pt x="2213" y="695"/>
                              </a:lnTo>
                              <a:lnTo>
                                <a:pt x="2259" y="741"/>
                              </a:lnTo>
                              <a:lnTo>
                                <a:pt x="2306" y="787"/>
                              </a:lnTo>
                              <a:lnTo>
                                <a:pt x="2351" y="831"/>
                              </a:lnTo>
                              <a:lnTo>
                                <a:pt x="2397" y="875"/>
                              </a:lnTo>
                              <a:lnTo>
                                <a:pt x="2440" y="918"/>
                              </a:lnTo>
                              <a:lnTo>
                                <a:pt x="2482" y="960"/>
                              </a:lnTo>
                              <a:lnTo>
                                <a:pt x="2524" y="1001"/>
                              </a:lnTo>
                              <a:lnTo>
                                <a:pt x="2563" y="1040"/>
                              </a:lnTo>
                              <a:lnTo>
                                <a:pt x="2601" y="1077"/>
                              </a:lnTo>
                              <a:lnTo>
                                <a:pt x="2637" y="1113"/>
                              </a:lnTo>
                              <a:lnTo>
                                <a:pt x="2671" y="1147"/>
                              </a:lnTo>
                              <a:lnTo>
                                <a:pt x="2702" y="1178"/>
                              </a:lnTo>
                              <a:lnTo>
                                <a:pt x="2731" y="1207"/>
                              </a:lnTo>
                              <a:lnTo>
                                <a:pt x="2757" y="1234"/>
                              </a:lnTo>
                              <a:lnTo>
                                <a:pt x="2780" y="1257"/>
                              </a:lnTo>
                              <a:lnTo>
                                <a:pt x="2800" y="1278"/>
                              </a:lnTo>
                              <a:lnTo>
                                <a:pt x="2816" y="1296"/>
                              </a:lnTo>
                              <a:lnTo>
                                <a:pt x="2829" y="1310"/>
                              </a:lnTo>
                              <a:lnTo>
                                <a:pt x="2839" y="1321"/>
                              </a:lnTo>
                              <a:lnTo>
                                <a:pt x="2846" y="1329"/>
                              </a:lnTo>
                              <a:lnTo>
                                <a:pt x="2801" y="1332"/>
                              </a:lnTo>
                              <a:lnTo>
                                <a:pt x="2757" y="1334"/>
                              </a:lnTo>
                              <a:lnTo>
                                <a:pt x="2711" y="1336"/>
                              </a:lnTo>
                              <a:lnTo>
                                <a:pt x="2667" y="1338"/>
                              </a:lnTo>
                              <a:lnTo>
                                <a:pt x="2625" y="1339"/>
                              </a:lnTo>
                              <a:lnTo>
                                <a:pt x="2584" y="1340"/>
                              </a:lnTo>
                              <a:lnTo>
                                <a:pt x="2548" y="1341"/>
                              </a:lnTo>
                              <a:lnTo>
                                <a:pt x="2515" y="1342"/>
                              </a:lnTo>
                              <a:lnTo>
                                <a:pt x="2488" y="1343"/>
                              </a:lnTo>
                              <a:lnTo>
                                <a:pt x="2467" y="1345"/>
                              </a:lnTo>
                              <a:lnTo>
                                <a:pt x="2467" y="1478"/>
                              </a:lnTo>
                              <a:lnTo>
                                <a:pt x="2467" y="1613"/>
                              </a:lnTo>
                              <a:lnTo>
                                <a:pt x="2467" y="2513"/>
                              </a:lnTo>
                              <a:lnTo>
                                <a:pt x="2467" y="2566"/>
                              </a:lnTo>
                              <a:lnTo>
                                <a:pt x="2465" y="2611"/>
                              </a:lnTo>
                              <a:lnTo>
                                <a:pt x="2462" y="2651"/>
                              </a:lnTo>
                              <a:lnTo>
                                <a:pt x="2456" y="2686"/>
                              </a:lnTo>
                              <a:lnTo>
                                <a:pt x="2448" y="2716"/>
                              </a:lnTo>
                              <a:lnTo>
                                <a:pt x="2437" y="2741"/>
                              </a:lnTo>
                              <a:lnTo>
                                <a:pt x="2422" y="2763"/>
                              </a:lnTo>
                              <a:lnTo>
                                <a:pt x="2405" y="2781"/>
                              </a:lnTo>
                              <a:lnTo>
                                <a:pt x="2383" y="2796"/>
                              </a:lnTo>
                              <a:lnTo>
                                <a:pt x="2358" y="2808"/>
                              </a:lnTo>
                              <a:lnTo>
                                <a:pt x="2328" y="2817"/>
                              </a:lnTo>
                              <a:lnTo>
                                <a:pt x="2295" y="2824"/>
                              </a:lnTo>
                              <a:lnTo>
                                <a:pt x="2256" y="2830"/>
                              </a:lnTo>
                              <a:lnTo>
                                <a:pt x="2238" y="2832"/>
                              </a:lnTo>
                              <a:lnTo>
                                <a:pt x="2215" y="2833"/>
                              </a:lnTo>
                              <a:lnTo>
                                <a:pt x="2188" y="2833"/>
                              </a:lnTo>
                              <a:lnTo>
                                <a:pt x="2157" y="2833"/>
                              </a:lnTo>
                              <a:lnTo>
                                <a:pt x="2126" y="2832"/>
                              </a:lnTo>
                              <a:lnTo>
                                <a:pt x="2095" y="2831"/>
                              </a:lnTo>
                              <a:lnTo>
                                <a:pt x="2066" y="2831"/>
                              </a:lnTo>
                              <a:lnTo>
                                <a:pt x="2039" y="2830"/>
                              </a:lnTo>
                              <a:lnTo>
                                <a:pt x="2018" y="2830"/>
                              </a:lnTo>
                              <a:lnTo>
                                <a:pt x="1983" y="2829"/>
                              </a:lnTo>
                              <a:lnTo>
                                <a:pt x="1951" y="2827"/>
                              </a:lnTo>
                              <a:lnTo>
                                <a:pt x="1925" y="2822"/>
                              </a:lnTo>
                              <a:lnTo>
                                <a:pt x="1903" y="2814"/>
                              </a:lnTo>
                              <a:lnTo>
                                <a:pt x="1885" y="2803"/>
                              </a:lnTo>
                              <a:lnTo>
                                <a:pt x="1870" y="2788"/>
                              </a:lnTo>
                              <a:lnTo>
                                <a:pt x="1858" y="2769"/>
                              </a:lnTo>
                              <a:lnTo>
                                <a:pt x="1848" y="2744"/>
                              </a:lnTo>
                              <a:lnTo>
                                <a:pt x="1840" y="2715"/>
                              </a:lnTo>
                              <a:lnTo>
                                <a:pt x="1835" y="2680"/>
                              </a:lnTo>
                              <a:lnTo>
                                <a:pt x="1831" y="2639"/>
                              </a:lnTo>
                              <a:lnTo>
                                <a:pt x="1828" y="2591"/>
                              </a:lnTo>
                              <a:lnTo>
                                <a:pt x="1826" y="2536"/>
                              </a:lnTo>
                              <a:lnTo>
                                <a:pt x="1825" y="2500"/>
                              </a:lnTo>
                              <a:lnTo>
                                <a:pt x="1825" y="2460"/>
                              </a:lnTo>
                              <a:lnTo>
                                <a:pt x="1824" y="2416"/>
                              </a:lnTo>
                              <a:lnTo>
                                <a:pt x="1823" y="2370"/>
                              </a:lnTo>
                              <a:lnTo>
                                <a:pt x="1823" y="2323"/>
                              </a:lnTo>
                              <a:lnTo>
                                <a:pt x="1822" y="2273"/>
                              </a:lnTo>
                              <a:lnTo>
                                <a:pt x="1822" y="2224"/>
                              </a:lnTo>
                              <a:lnTo>
                                <a:pt x="1821" y="2173"/>
                              </a:lnTo>
                              <a:lnTo>
                                <a:pt x="1821" y="2124"/>
                              </a:lnTo>
                              <a:lnTo>
                                <a:pt x="1821" y="2076"/>
                              </a:lnTo>
                              <a:lnTo>
                                <a:pt x="1821" y="2030"/>
                              </a:lnTo>
                              <a:lnTo>
                                <a:pt x="1821" y="1985"/>
                              </a:lnTo>
                              <a:lnTo>
                                <a:pt x="1821" y="1945"/>
                              </a:lnTo>
                              <a:lnTo>
                                <a:pt x="1821" y="1908"/>
                              </a:lnTo>
                              <a:lnTo>
                                <a:pt x="1821" y="1874"/>
                              </a:lnTo>
                              <a:lnTo>
                                <a:pt x="1821" y="1846"/>
                              </a:lnTo>
                              <a:lnTo>
                                <a:pt x="1821" y="1823"/>
                              </a:lnTo>
                              <a:lnTo>
                                <a:pt x="1822" y="1807"/>
                              </a:lnTo>
                              <a:lnTo>
                                <a:pt x="1822" y="1797"/>
                              </a:lnTo>
                              <a:lnTo>
                                <a:pt x="1822" y="1763"/>
                              </a:lnTo>
                              <a:lnTo>
                                <a:pt x="1818" y="1733"/>
                              </a:lnTo>
                              <a:lnTo>
                                <a:pt x="1811" y="1707"/>
                              </a:lnTo>
                              <a:lnTo>
                                <a:pt x="1800" y="1684"/>
                              </a:lnTo>
                              <a:lnTo>
                                <a:pt x="1786" y="1664"/>
                              </a:lnTo>
                              <a:lnTo>
                                <a:pt x="1769" y="1646"/>
                              </a:lnTo>
                              <a:lnTo>
                                <a:pt x="1750" y="1631"/>
                              </a:lnTo>
                              <a:lnTo>
                                <a:pt x="1728" y="1618"/>
                              </a:lnTo>
                              <a:lnTo>
                                <a:pt x="1704" y="1608"/>
                              </a:lnTo>
                              <a:lnTo>
                                <a:pt x="1678" y="1599"/>
                              </a:lnTo>
                              <a:lnTo>
                                <a:pt x="1651" y="1592"/>
                              </a:lnTo>
                              <a:lnTo>
                                <a:pt x="1622" y="1587"/>
                              </a:lnTo>
                              <a:lnTo>
                                <a:pt x="1591" y="1583"/>
                              </a:lnTo>
                              <a:lnTo>
                                <a:pt x="1561" y="1581"/>
                              </a:lnTo>
                              <a:lnTo>
                                <a:pt x="1529" y="1579"/>
                              </a:lnTo>
                              <a:lnTo>
                                <a:pt x="1496" y="1578"/>
                              </a:lnTo>
                              <a:lnTo>
                                <a:pt x="1463" y="1577"/>
                              </a:lnTo>
                              <a:lnTo>
                                <a:pt x="1431" y="1577"/>
                              </a:lnTo>
                              <a:lnTo>
                                <a:pt x="1398" y="1577"/>
                              </a:lnTo>
                              <a:lnTo>
                                <a:pt x="1361" y="1578"/>
                              </a:lnTo>
                              <a:lnTo>
                                <a:pt x="1324" y="1579"/>
                              </a:lnTo>
                              <a:lnTo>
                                <a:pt x="1289" y="1582"/>
                              </a:lnTo>
                              <a:lnTo>
                                <a:pt x="1253" y="1586"/>
                              </a:lnTo>
                              <a:lnTo>
                                <a:pt x="1220" y="1591"/>
                              </a:lnTo>
                              <a:lnTo>
                                <a:pt x="1188" y="1598"/>
                              </a:lnTo>
                              <a:lnTo>
                                <a:pt x="1157" y="1606"/>
                              </a:lnTo>
                              <a:lnTo>
                                <a:pt x="1129" y="1617"/>
                              </a:lnTo>
                              <a:lnTo>
                                <a:pt x="1103" y="1629"/>
                              </a:lnTo>
                              <a:lnTo>
                                <a:pt x="1080" y="1643"/>
                              </a:lnTo>
                              <a:lnTo>
                                <a:pt x="1058" y="1660"/>
                              </a:lnTo>
                              <a:lnTo>
                                <a:pt x="1041" y="1678"/>
                              </a:lnTo>
                              <a:lnTo>
                                <a:pt x="1028" y="1699"/>
                              </a:lnTo>
                              <a:lnTo>
                                <a:pt x="1018" y="1723"/>
                              </a:lnTo>
                              <a:lnTo>
                                <a:pt x="1012" y="1748"/>
                              </a:lnTo>
                              <a:lnTo>
                                <a:pt x="1010" y="1778"/>
                              </a:lnTo>
                              <a:lnTo>
                                <a:pt x="1012" y="1940"/>
                              </a:lnTo>
                              <a:lnTo>
                                <a:pt x="1011" y="2103"/>
                              </a:lnTo>
                              <a:lnTo>
                                <a:pt x="1010" y="2265"/>
                              </a:lnTo>
                              <a:lnTo>
                                <a:pt x="1011" y="2427"/>
                              </a:lnTo>
                              <a:lnTo>
                                <a:pt x="1015" y="2590"/>
                              </a:lnTo>
                              <a:lnTo>
                                <a:pt x="1015" y="2630"/>
                              </a:lnTo>
                              <a:lnTo>
                                <a:pt x="1013" y="2666"/>
                              </a:lnTo>
                              <a:lnTo>
                                <a:pt x="1009" y="2697"/>
                              </a:lnTo>
                              <a:lnTo>
                                <a:pt x="1001" y="2723"/>
                              </a:lnTo>
                              <a:lnTo>
                                <a:pt x="990" y="2746"/>
                              </a:lnTo>
                              <a:lnTo>
                                <a:pt x="976" y="2767"/>
                              </a:lnTo>
                              <a:lnTo>
                                <a:pt x="959" y="2783"/>
                              </a:lnTo>
                              <a:lnTo>
                                <a:pt x="936" y="2796"/>
                              </a:lnTo>
                              <a:lnTo>
                                <a:pt x="910" y="2807"/>
                              </a:lnTo>
                              <a:lnTo>
                                <a:pt x="880" y="2815"/>
                              </a:lnTo>
                              <a:lnTo>
                                <a:pt x="845" y="2822"/>
                              </a:lnTo>
                              <a:lnTo>
                                <a:pt x="804" y="2826"/>
                              </a:lnTo>
                              <a:lnTo>
                                <a:pt x="760" y="2829"/>
                              </a:lnTo>
                              <a:lnTo>
                                <a:pt x="600" y="2829"/>
                              </a:lnTo>
                              <a:lnTo>
                                <a:pt x="562" y="2828"/>
                              </a:lnTo>
                              <a:lnTo>
                                <a:pt x="528" y="2824"/>
                              </a:lnTo>
                              <a:lnTo>
                                <a:pt x="496" y="2817"/>
                              </a:lnTo>
                              <a:lnTo>
                                <a:pt x="468" y="2806"/>
                              </a:lnTo>
                              <a:lnTo>
                                <a:pt x="444" y="2793"/>
                              </a:lnTo>
                              <a:lnTo>
                                <a:pt x="423" y="2776"/>
                              </a:lnTo>
                              <a:lnTo>
                                <a:pt x="406" y="2755"/>
                              </a:lnTo>
                              <a:lnTo>
                                <a:pt x="391" y="2731"/>
                              </a:lnTo>
                              <a:lnTo>
                                <a:pt x="380" y="2703"/>
                              </a:lnTo>
                              <a:lnTo>
                                <a:pt x="373" y="2672"/>
                              </a:lnTo>
                              <a:lnTo>
                                <a:pt x="369" y="2636"/>
                              </a:lnTo>
                              <a:lnTo>
                                <a:pt x="368" y="2596"/>
                              </a:lnTo>
                              <a:lnTo>
                                <a:pt x="372" y="2285"/>
                              </a:lnTo>
                              <a:lnTo>
                                <a:pt x="372" y="1973"/>
                              </a:lnTo>
                              <a:lnTo>
                                <a:pt x="371" y="1662"/>
                              </a:lnTo>
                              <a:lnTo>
                                <a:pt x="371" y="1350"/>
                              </a:lnTo>
                              <a:lnTo>
                                <a:pt x="370" y="1351"/>
                              </a:lnTo>
                              <a:lnTo>
                                <a:pt x="362" y="1351"/>
                              </a:lnTo>
                              <a:lnTo>
                                <a:pt x="348" y="1352"/>
                              </a:lnTo>
                              <a:lnTo>
                                <a:pt x="330" y="1352"/>
                              </a:lnTo>
                              <a:lnTo>
                                <a:pt x="308" y="1352"/>
                              </a:lnTo>
                              <a:lnTo>
                                <a:pt x="281" y="1353"/>
                              </a:lnTo>
                              <a:lnTo>
                                <a:pt x="252" y="1353"/>
                              </a:lnTo>
                              <a:lnTo>
                                <a:pt x="222" y="1353"/>
                              </a:lnTo>
                              <a:lnTo>
                                <a:pt x="191" y="1353"/>
                              </a:lnTo>
                              <a:lnTo>
                                <a:pt x="159" y="1353"/>
                              </a:lnTo>
                              <a:lnTo>
                                <a:pt x="129" y="1352"/>
                              </a:lnTo>
                              <a:lnTo>
                                <a:pt x="100" y="1352"/>
                              </a:lnTo>
                              <a:lnTo>
                                <a:pt x="73" y="1352"/>
                              </a:lnTo>
                              <a:lnTo>
                                <a:pt x="48" y="1352"/>
                              </a:lnTo>
                              <a:lnTo>
                                <a:pt x="29" y="1352"/>
                              </a:lnTo>
                              <a:lnTo>
                                <a:pt x="13" y="1352"/>
                              </a:lnTo>
                              <a:lnTo>
                                <a:pt x="4" y="1352"/>
                              </a:lnTo>
                              <a:lnTo>
                                <a:pt x="0" y="1352"/>
                              </a:lnTo>
                              <a:lnTo>
                                <a:pt x="5" y="1345"/>
                              </a:lnTo>
                              <a:lnTo>
                                <a:pt x="14" y="1334"/>
                              </a:lnTo>
                              <a:lnTo>
                                <a:pt x="26" y="1319"/>
                              </a:lnTo>
                              <a:lnTo>
                                <a:pt x="42" y="1301"/>
                              </a:lnTo>
                              <a:lnTo>
                                <a:pt x="61" y="1280"/>
                              </a:lnTo>
                              <a:lnTo>
                                <a:pt x="84" y="1256"/>
                              </a:lnTo>
                              <a:lnTo>
                                <a:pt x="109" y="1230"/>
                              </a:lnTo>
                              <a:lnTo>
                                <a:pt x="137" y="1199"/>
                              </a:lnTo>
                              <a:lnTo>
                                <a:pt x="167" y="1168"/>
                              </a:lnTo>
                              <a:lnTo>
                                <a:pt x="201" y="1134"/>
                              </a:lnTo>
                              <a:lnTo>
                                <a:pt x="236" y="1097"/>
                              </a:lnTo>
                              <a:lnTo>
                                <a:pt x="272" y="1059"/>
                              </a:lnTo>
                              <a:lnTo>
                                <a:pt x="312" y="1019"/>
                              </a:lnTo>
                              <a:lnTo>
                                <a:pt x="352" y="977"/>
                              </a:lnTo>
                              <a:lnTo>
                                <a:pt x="394" y="934"/>
                              </a:lnTo>
                              <a:lnTo>
                                <a:pt x="438" y="891"/>
                              </a:lnTo>
                              <a:lnTo>
                                <a:pt x="482" y="845"/>
                              </a:lnTo>
                              <a:lnTo>
                                <a:pt x="528" y="800"/>
                              </a:lnTo>
                              <a:lnTo>
                                <a:pt x="574" y="753"/>
                              </a:lnTo>
                              <a:lnTo>
                                <a:pt x="621" y="706"/>
                              </a:lnTo>
                              <a:lnTo>
                                <a:pt x="668" y="660"/>
                              </a:lnTo>
                              <a:lnTo>
                                <a:pt x="714" y="612"/>
                              </a:lnTo>
                              <a:lnTo>
                                <a:pt x="762" y="566"/>
                              </a:lnTo>
                              <a:lnTo>
                                <a:pt x="809" y="518"/>
                              </a:lnTo>
                              <a:lnTo>
                                <a:pt x="856" y="473"/>
                              </a:lnTo>
                              <a:lnTo>
                                <a:pt x="901" y="427"/>
                              </a:lnTo>
                              <a:lnTo>
                                <a:pt x="946" y="383"/>
                              </a:lnTo>
                              <a:lnTo>
                                <a:pt x="991" y="340"/>
                              </a:lnTo>
                              <a:lnTo>
                                <a:pt x="1033" y="297"/>
                              </a:lnTo>
                              <a:lnTo>
                                <a:pt x="1076" y="257"/>
                              </a:lnTo>
                              <a:lnTo>
                                <a:pt x="1116" y="218"/>
                              </a:lnTo>
                              <a:lnTo>
                                <a:pt x="1154" y="180"/>
                              </a:lnTo>
                              <a:lnTo>
                                <a:pt x="1191" y="145"/>
                              </a:lnTo>
                              <a:lnTo>
                                <a:pt x="1225" y="112"/>
                              </a:lnTo>
                              <a:lnTo>
                                <a:pt x="1257" y="81"/>
                              </a:lnTo>
                              <a:lnTo>
                                <a:pt x="1287" y="55"/>
                              </a:lnTo>
                              <a:lnTo>
                                <a:pt x="1315" y="34"/>
                              </a:lnTo>
                              <a:lnTo>
                                <a:pt x="1342" y="18"/>
                              </a:lnTo>
                              <a:lnTo>
                                <a:pt x="1367" y="7"/>
                              </a:lnTo>
                              <a:lnTo>
                                <a:pt x="1392" y="1"/>
                              </a:lnTo>
                              <a:lnTo>
                                <a:pt x="1418" y="0"/>
                              </a:lnTo>
                              <a:close/>
                            </a:path>
                          </a:pathLst>
                        </a:custGeom>
                        <a:solidFill>
                          <a:schemeClr val="accent1">
                            <a:lumMod val="50000"/>
                          </a:schemeClr>
                        </a:solidFill>
                        <a:ln>
                          <a:noFill/>
                        </a:ln>
                      </wps:spPr>
                      <wps:bodyPr rot="0" vert="horz" wrap="square" lIns="91440" tIns="45720" rIns="91440" bIns="45720" anchor="t" anchorCtr="0" upright="1">
                        <a:noAutofit/>
                      </wps:bodyPr>
                    </wps:wsp>
                  </a:graphicData>
                </a:graphic>
              </wp:inline>
            </w:drawing>
          </mc:Choice>
          <mc:Fallback>
            <w:pict>
              <v:shape w14:anchorId="7B767DE8" id="Freeform 1" o:spid="_x0000_s1026" alt="Address icon" style="width:9.35pt;height:9.35pt;visibility:visible;mso-wrap-style:square;mso-left-percent:-10001;mso-top-percent:-10001;mso-position-horizontal:absolute;mso-position-horizontal-relative:char;mso-position-vertical:absolute;mso-position-vertical-relative:line;mso-left-percent:-10001;mso-top-percent:-10001;v-text-anchor:top" coordsize="2846,2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" path="m1418,r25,3l1468,11r25,12l1520,39r27,21l1575,85r32,30l1642,147r36,34l1717,218r40,38l1799,295r43,42l1886,379r45,43l1977,467r47,45l2071,558r47,45l2165,649r48,46l2259,741r47,46l2351,831r46,44l2440,918r42,42l2524,1001r39,39l2601,1077r36,36l2671,1147r31,31l2731,1207r26,27l2780,1257r20,21l2816,1296r13,14l2839,1321r7,8l2801,1332r-44,2l2711,1336r-44,2l2625,1339r-41,1l2548,1341r-33,1l2488,1343r-21,2l2467,1478r,135l2467,2513r,53l2465,2611r-3,40l2456,2686r-8,30l2437,2741r-15,22l2405,2781r-22,15l2358,2808r-30,9l2295,2824r-39,6l2238,2832r-23,1l2188,2833r-31,l2126,2832r-31,-1l2066,2831r-27,-1l2018,2830r-35,-1l1951,2827r-26,-5l1903,2814r-18,-11l1870,2788r-12,-19l1848,2744r-8,-29l1835,2680r-4,-41l1828,2591r-2,-55l1825,2500r,-40l1824,2416r-1,-46l1823,2323r-1,-50l1822,2224r-1,-51l1821,2124r,-48l1821,2030r,-45l1821,1945r,-37l1821,1874r,-28l1821,1823r1,-16l1822,1797r,-34l1818,1733r-7,-26l1800,1684r-14,-20l1769,1646r-19,-15l1728,1618r-24,-10l1678,1599r-27,-7l1622,1587r-31,-4l1561,1581r-32,-2l1496,1578r-33,-1l1431,1577r-33,l1361,1578r-37,1l1289,1582r-36,4l1220,1591r-32,7l1157,1606r-28,11l1103,1629r-23,14l1058,1660r-17,18l1028,1699r-10,24l1012,1748r-2,30l1012,1940r-1,163l1010,2265r1,162l1015,2590r,40l1013,2666r-4,31l1001,2723r-11,23l976,2767r-17,16l936,2796r-26,11l880,2815r-35,7l804,2826r-44,3l600,2829r-38,-1l528,2824r-32,-7l468,2806r-24,-13l423,2776r-17,-21l391,2731r-11,-28l373,2672r-4,-36l368,2596r4,-311l372,1973r-1,-311l371,1350r-1,1l362,1351r-14,1l330,1352r-22,l281,1353r-29,l222,1353r-31,l159,1353r-30,-1l100,1352r-27,l48,1352r-19,l13,1352r-9,l,1352r5,-7l14,1334r12,-15l42,1301r19,-21l84,1256r25,-26l137,1199r30,-31l201,1134r35,-37l272,1059r40,-40l352,977r42,-43l438,891r44,-46l528,800r46,-47l621,706r47,-46l714,612r48,-46l809,518r47,-45l901,427r45,-44l991,340r42,-43l1076,257r40,-39l1154,180r37,-35l1225,112r32,-31l1287,55r28,-21l1342,18,1367,7r25,-6l1418,xe" fillcolor="#243f60 [1604]" stroked="f">
                <v:path arrowok="t" o:connecttype="custom" o:connectlocs="108559299,1695375;116847458,8476876;127755601,18872198;140406366,31108759;154004129,44452126;167673281,58015085;180470245,70768122;191740506,82047178;200467345,90966760;205702097,96569403;200467345,98338548;187888011,98781296;179380469,99150231;179380469,189159528;177998254,200217189;173271819,206113237;164038373,208620253;156839948,208841648;148259308,208620253;139971149,208029965;135098515,204124457;133134841,194540776;132699624,181344992;132480283,167560680;132408895,153036695;132408895,140652551;132480283,133206993;131681237,125835204;127245531,120232561;120047148,117358328;111175778,116399105;101651603,116253283;91107289,116915623;82091431,119201286;75693804,123697081;73439402,131068912;73512543,178911746;73366302,198815219;69731395,205155732;61441484,208029965;40864677,208472712;32284037,205893603;27630743,199257966;27049285,168444372;26903086,99592978;22395991,99666748;13888492,99740519;5307851,99666748;290729,99666748;1890574,97233503;7926083,90673397;17159529,80868321;28649130,68851394;41736823,55509788;55405975,41723715;68786150,28234526;81146144,16070017;91398018,5971578;99397200,516518" o:connectangles="0,0,0,0,0,0,0,0,0,0,0,0,0,0,0,0,0,0,0,0,0,0,0,0,0,0,0,0,0,0,0,0,0,0,0,0,0,0,0,0,0,0,0,0,0,0,0,0,0,0,0,0,0,0,0,0,0,0,0"/>
                <w10:anchorlock/>
              </v:shape>
            </w:pict>
          </mc:Fallback>
        </mc:AlternateContent>
      </w:r>
      <w:r w:rsidRPr="0016089A">
        <w:rPr>
          <w:rFonts w:ascii="Tenorite" w:hAnsi="Tenorite" w:cstheme="minorHAnsi"/>
          <w:spacing w:val="-4"/>
        </w:rPr>
        <w:t xml:space="preserve">  </w:t>
      </w:r>
      <w:r w:rsidR="00891802" w:rsidRPr="0016089A">
        <w:rPr>
          <w:rFonts w:ascii="Tenorite" w:hAnsi="Tenorite" w:cstheme="minorHAnsi"/>
          <w:spacing w:val="-4"/>
        </w:rPr>
        <w:t>Bhubaneswar</w:t>
      </w:r>
      <w:r w:rsidR="00D962C6" w:rsidRPr="0016089A">
        <w:rPr>
          <w:rFonts w:ascii="Tenorite" w:hAnsi="Tenorite" w:cstheme="minorHAnsi"/>
          <w:spacing w:val="-4"/>
        </w:rPr>
        <w:t xml:space="preserve">, </w:t>
      </w:r>
      <w:r w:rsidRPr="0016089A">
        <w:rPr>
          <w:rFonts w:ascii="Tenorite" w:hAnsi="Tenorite" w:cstheme="minorHAnsi"/>
          <w:spacing w:val="-4"/>
        </w:rPr>
        <w:t xml:space="preserve">India  </w:t>
      </w:r>
      <w:r w:rsidRPr="0016089A">
        <w:rPr>
          <w:rFonts w:ascii="Tenorite" w:eastAsia="Lucida Sans Unicode" w:hAnsi="Tenorite" w:cstheme="minorHAnsi"/>
          <w:noProof/>
          <w:spacing w:val="-4"/>
          <w:kern w:val="3"/>
          <w:lang w:eastAsia="en-US"/>
        </w:rPr>
        <mc:AlternateContent>
          <mc:Choice Requires="wps">
            <w:drawing>
              <wp:inline distT="0" distB="0" distL="0" distR="0" wp14:anchorId="20D4E259" wp14:editId="21FC3112">
                <wp:extent cx="109855" cy="109855"/>
                <wp:effectExtent l="0" t="0" r="4445" b="4445"/>
                <wp:docPr id="10" name="Freeform: Shape 10" descr="Phone ico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855" cy="109855"/>
                        </a:xfrm>
                        <a:custGeom>
                          <a:avLst/>
                          <a:gdLst>
                            <a:gd name="T0" fmla="*/ 38005267 w 2552"/>
                            <a:gd name="T1" fmla="*/ 812952 h 2616"/>
                            <a:gd name="T2" fmla="*/ 46210428 w 2552"/>
                            <a:gd name="T3" fmla="*/ 5695957 h 2616"/>
                            <a:gd name="T4" fmla="*/ 59118520 w 2552"/>
                            <a:gd name="T5" fmla="*/ 17826745 h 2616"/>
                            <a:gd name="T6" fmla="*/ 68040752 w 2552"/>
                            <a:gd name="T7" fmla="*/ 26331899 h 2616"/>
                            <a:gd name="T8" fmla="*/ 71706000 w 2552"/>
                            <a:gd name="T9" fmla="*/ 33211149 h 2616"/>
                            <a:gd name="T10" fmla="*/ 71068566 w 2552"/>
                            <a:gd name="T11" fmla="*/ 39942245 h 2616"/>
                            <a:gd name="T12" fmla="*/ 66128448 w 2552"/>
                            <a:gd name="T13" fmla="*/ 46525230 h 2616"/>
                            <a:gd name="T14" fmla="*/ 57923330 w 2552"/>
                            <a:gd name="T15" fmla="*/ 53478514 h 2616"/>
                            <a:gd name="T16" fmla="*/ 53301887 w 2552"/>
                            <a:gd name="T17" fmla="*/ 60876215 h 2616"/>
                            <a:gd name="T18" fmla="*/ 52823811 w 2552"/>
                            <a:gd name="T19" fmla="*/ 68420264 h 2616"/>
                            <a:gd name="T20" fmla="*/ 56329744 w 2552"/>
                            <a:gd name="T21" fmla="*/ 75964313 h 2616"/>
                            <a:gd name="T22" fmla="*/ 73140271 w 2552"/>
                            <a:gd name="T23" fmla="*/ 92681842 h 2616"/>
                            <a:gd name="T24" fmla="*/ 111703293 w 2552"/>
                            <a:gd name="T25" fmla="*/ 127076283 h 2616"/>
                            <a:gd name="T26" fmla="*/ 129868368 w 2552"/>
                            <a:gd name="T27" fmla="*/ 141869880 h 2616"/>
                            <a:gd name="T28" fmla="*/ 137597305 w 2552"/>
                            <a:gd name="T29" fmla="*/ 143941965 h 2616"/>
                            <a:gd name="T30" fmla="*/ 145244668 w 2552"/>
                            <a:gd name="T31" fmla="*/ 142092067 h 2616"/>
                            <a:gd name="T32" fmla="*/ 152495485 w 2552"/>
                            <a:gd name="T33" fmla="*/ 135805388 h 2616"/>
                            <a:gd name="T34" fmla="*/ 160782177 w 2552"/>
                            <a:gd name="T35" fmla="*/ 128481764 h 2616"/>
                            <a:gd name="T36" fmla="*/ 168987295 w 2552"/>
                            <a:gd name="T37" fmla="*/ 125967067 h 2616"/>
                            <a:gd name="T38" fmla="*/ 177034948 w 2552"/>
                            <a:gd name="T39" fmla="*/ 127816922 h 2616"/>
                            <a:gd name="T40" fmla="*/ 184843521 w 2552"/>
                            <a:gd name="T41" fmla="*/ 133881456 h 2616"/>
                            <a:gd name="T42" fmla="*/ 201494732 w 2552"/>
                            <a:gd name="T43" fmla="*/ 152448841 h 2616"/>
                            <a:gd name="T44" fmla="*/ 203327357 w 2552"/>
                            <a:gd name="T45" fmla="*/ 158957749 h 2616"/>
                            <a:gd name="T46" fmla="*/ 202211846 w 2552"/>
                            <a:gd name="T47" fmla="*/ 164800095 h 2616"/>
                            <a:gd name="T48" fmla="*/ 199662065 w 2552"/>
                            <a:gd name="T49" fmla="*/ 169164648 h 2616"/>
                            <a:gd name="T50" fmla="*/ 197192006 w 2552"/>
                            <a:gd name="T51" fmla="*/ 171679303 h 2616"/>
                            <a:gd name="T52" fmla="*/ 195837458 w 2552"/>
                            <a:gd name="T53" fmla="*/ 172788519 h 2616"/>
                            <a:gd name="T54" fmla="*/ 192172210 w 2552"/>
                            <a:gd name="T55" fmla="*/ 175599480 h 2616"/>
                            <a:gd name="T56" fmla="*/ 186994906 w 2552"/>
                            <a:gd name="T57" fmla="*/ 179445581 h 2616"/>
                            <a:gd name="T58" fmla="*/ 180779876 w 2552"/>
                            <a:gd name="T59" fmla="*/ 183587904 h 2616"/>
                            <a:gd name="T60" fmla="*/ 174246172 w 2552"/>
                            <a:gd name="T61" fmla="*/ 187287657 h 2616"/>
                            <a:gd name="T62" fmla="*/ 168031143 w 2552"/>
                            <a:gd name="T63" fmla="*/ 189876389 h 2616"/>
                            <a:gd name="T64" fmla="*/ 156479494 w 2552"/>
                            <a:gd name="T65" fmla="*/ 192687350 h 2616"/>
                            <a:gd name="T66" fmla="*/ 147236651 w 2552"/>
                            <a:gd name="T67" fmla="*/ 193500302 h 2616"/>
                            <a:gd name="T68" fmla="*/ 139589288 w 2552"/>
                            <a:gd name="T69" fmla="*/ 192761426 h 2616"/>
                            <a:gd name="T70" fmla="*/ 132896182 w 2552"/>
                            <a:gd name="T71" fmla="*/ 190911529 h 2616"/>
                            <a:gd name="T72" fmla="*/ 126601517 w 2552"/>
                            <a:gd name="T73" fmla="*/ 188174686 h 2616"/>
                            <a:gd name="T74" fmla="*/ 114649577 w 2552"/>
                            <a:gd name="T75" fmla="*/ 182626841 h 2616"/>
                            <a:gd name="T76" fmla="*/ 92978612 w 2552"/>
                            <a:gd name="T77" fmla="*/ 171162615 h 2616"/>
                            <a:gd name="T78" fmla="*/ 72980912 w 2552"/>
                            <a:gd name="T79" fmla="*/ 158735562 h 2616"/>
                            <a:gd name="T80" fmla="*/ 54895473 w 2552"/>
                            <a:gd name="T81" fmla="*/ 144903028 h 2616"/>
                            <a:gd name="T82" fmla="*/ 38879888 w 2552"/>
                            <a:gd name="T83" fmla="*/ 129518667 h 2616"/>
                            <a:gd name="T84" fmla="*/ 25017539 w 2552"/>
                            <a:gd name="T85" fmla="*/ 112430797 h 2616"/>
                            <a:gd name="T86" fmla="*/ 13543675 w 2552"/>
                            <a:gd name="T87" fmla="*/ 93274370 h 2616"/>
                            <a:gd name="T88" fmla="*/ 4701079 w 2552"/>
                            <a:gd name="T89" fmla="*/ 71896024 h 2616"/>
                            <a:gd name="T90" fmla="*/ 318717 w 2552"/>
                            <a:gd name="T91" fmla="*/ 54293230 h 2616"/>
                            <a:gd name="T92" fmla="*/ 876472 w 2552"/>
                            <a:gd name="T93" fmla="*/ 40164433 h 2616"/>
                            <a:gd name="T94" fmla="*/ 5019797 w 2552"/>
                            <a:gd name="T95" fmla="*/ 26998504 h 2616"/>
                            <a:gd name="T96" fmla="*/ 12746882 w 2552"/>
                            <a:gd name="T97" fmla="*/ 14571409 h 2616"/>
                            <a:gd name="T98" fmla="*/ 22228720 w 2552"/>
                            <a:gd name="T99" fmla="*/ 4512664 h 2616"/>
                            <a:gd name="T100" fmla="*/ 30037336 w 2552"/>
                            <a:gd name="T101" fmla="*/ 444375 h 261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2552" h="2616">
                              <a:moveTo>
                                <a:pt x="410" y="0"/>
                              </a:moveTo>
                              <a:lnTo>
                                <a:pt x="443" y="2"/>
                              </a:lnTo>
                              <a:lnTo>
                                <a:pt x="477" y="11"/>
                              </a:lnTo>
                              <a:lnTo>
                                <a:pt x="511" y="26"/>
                              </a:lnTo>
                              <a:lnTo>
                                <a:pt x="545" y="48"/>
                              </a:lnTo>
                              <a:lnTo>
                                <a:pt x="580" y="77"/>
                              </a:lnTo>
                              <a:lnTo>
                                <a:pt x="634" y="132"/>
                              </a:lnTo>
                              <a:lnTo>
                                <a:pt x="688" y="186"/>
                              </a:lnTo>
                              <a:lnTo>
                                <a:pt x="742" y="241"/>
                              </a:lnTo>
                              <a:lnTo>
                                <a:pt x="798" y="294"/>
                              </a:lnTo>
                              <a:lnTo>
                                <a:pt x="829" y="324"/>
                              </a:lnTo>
                              <a:lnTo>
                                <a:pt x="854" y="356"/>
                              </a:lnTo>
                              <a:lnTo>
                                <a:pt x="875" y="387"/>
                              </a:lnTo>
                              <a:lnTo>
                                <a:pt x="890" y="418"/>
                              </a:lnTo>
                              <a:lnTo>
                                <a:pt x="900" y="449"/>
                              </a:lnTo>
                              <a:lnTo>
                                <a:pt x="904" y="480"/>
                              </a:lnTo>
                              <a:lnTo>
                                <a:pt x="901" y="510"/>
                              </a:lnTo>
                              <a:lnTo>
                                <a:pt x="892" y="540"/>
                              </a:lnTo>
                              <a:lnTo>
                                <a:pt x="878" y="571"/>
                              </a:lnTo>
                              <a:lnTo>
                                <a:pt x="857" y="600"/>
                              </a:lnTo>
                              <a:lnTo>
                                <a:pt x="830" y="629"/>
                              </a:lnTo>
                              <a:lnTo>
                                <a:pt x="797" y="658"/>
                              </a:lnTo>
                              <a:lnTo>
                                <a:pt x="758" y="690"/>
                              </a:lnTo>
                              <a:lnTo>
                                <a:pt x="727" y="723"/>
                              </a:lnTo>
                              <a:lnTo>
                                <a:pt x="702" y="755"/>
                              </a:lnTo>
                              <a:lnTo>
                                <a:pt x="683" y="789"/>
                              </a:lnTo>
                              <a:lnTo>
                                <a:pt x="669" y="823"/>
                              </a:lnTo>
                              <a:lnTo>
                                <a:pt x="661" y="856"/>
                              </a:lnTo>
                              <a:lnTo>
                                <a:pt x="659" y="890"/>
                              </a:lnTo>
                              <a:lnTo>
                                <a:pt x="663" y="925"/>
                              </a:lnTo>
                              <a:lnTo>
                                <a:pt x="672" y="959"/>
                              </a:lnTo>
                              <a:lnTo>
                                <a:pt x="687" y="992"/>
                              </a:lnTo>
                              <a:lnTo>
                                <a:pt x="707" y="1027"/>
                              </a:lnTo>
                              <a:lnTo>
                                <a:pt x="731" y="1060"/>
                              </a:lnTo>
                              <a:lnTo>
                                <a:pt x="760" y="1093"/>
                              </a:lnTo>
                              <a:lnTo>
                                <a:pt x="918" y="1253"/>
                              </a:lnTo>
                              <a:lnTo>
                                <a:pt x="1077" y="1409"/>
                              </a:lnTo>
                              <a:lnTo>
                                <a:pt x="1239" y="1565"/>
                              </a:lnTo>
                              <a:lnTo>
                                <a:pt x="1402" y="1718"/>
                              </a:lnTo>
                              <a:lnTo>
                                <a:pt x="1566" y="1870"/>
                              </a:lnTo>
                              <a:lnTo>
                                <a:pt x="1598" y="1897"/>
                              </a:lnTo>
                              <a:lnTo>
                                <a:pt x="1630" y="1918"/>
                              </a:lnTo>
                              <a:lnTo>
                                <a:pt x="1662" y="1933"/>
                              </a:lnTo>
                              <a:lnTo>
                                <a:pt x="1695" y="1943"/>
                              </a:lnTo>
                              <a:lnTo>
                                <a:pt x="1727" y="1946"/>
                              </a:lnTo>
                              <a:lnTo>
                                <a:pt x="1759" y="1944"/>
                              </a:lnTo>
                              <a:lnTo>
                                <a:pt x="1792" y="1936"/>
                              </a:lnTo>
                              <a:lnTo>
                                <a:pt x="1823" y="1921"/>
                              </a:lnTo>
                              <a:lnTo>
                                <a:pt x="1854" y="1899"/>
                              </a:lnTo>
                              <a:lnTo>
                                <a:pt x="1884" y="1871"/>
                              </a:lnTo>
                              <a:lnTo>
                                <a:pt x="1914" y="1836"/>
                              </a:lnTo>
                              <a:lnTo>
                                <a:pt x="1948" y="1796"/>
                              </a:lnTo>
                              <a:lnTo>
                                <a:pt x="1982" y="1763"/>
                              </a:lnTo>
                              <a:lnTo>
                                <a:pt x="2018" y="1737"/>
                              </a:lnTo>
                              <a:lnTo>
                                <a:pt x="2052" y="1719"/>
                              </a:lnTo>
                              <a:lnTo>
                                <a:pt x="2086" y="1708"/>
                              </a:lnTo>
                              <a:lnTo>
                                <a:pt x="2121" y="1703"/>
                              </a:lnTo>
                              <a:lnTo>
                                <a:pt x="2155" y="1705"/>
                              </a:lnTo>
                              <a:lnTo>
                                <a:pt x="2189" y="1714"/>
                              </a:lnTo>
                              <a:lnTo>
                                <a:pt x="2222" y="1728"/>
                              </a:lnTo>
                              <a:lnTo>
                                <a:pt x="2256" y="1749"/>
                              </a:lnTo>
                              <a:lnTo>
                                <a:pt x="2288" y="1776"/>
                              </a:lnTo>
                              <a:lnTo>
                                <a:pt x="2320" y="1810"/>
                              </a:lnTo>
                              <a:lnTo>
                                <a:pt x="2353" y="1848"/>
                              </a:lnTo>
                              <a:lnTo>
                                <a:pt x="2509" y="2031"/>
                              </a:lnTo>
                              <a:lnTo>
                                <a:pt x="2529" y="2061"/>
                              </a:lnTo>
                              <a:lnTo>
                                <a:pt x="2542" y="2090"/>
                              </a:lnTo>
                              <a:lnTo>
                                <a:pt x="2550" y="2121"/>
                              </a:lnTo>
                              <a:lnTo>
                                <a:pt x="2552" y="2149"/>
                              </a:lnTo>
                              <a:lnTo>
                                <a:pt x="2551" y="2176"/>
                              </a:lnTo>
                              <a:lnTo>
                                <a:pt x="2546" y="2202"/>
                              </a:lnTo>
                              <a:lnTo>
                                <a:pt x="2538" y="2228"/>
                              </a:lnTo>
                              <a:lnTo>
                                <a:pt x="2528" y="2250"/>
                              </a:lnTo>
                              <a:lnTo>
                                <a:pt x="2517" y="2270"/>
                              </a:lnTo>
                              <a:lnTo>
                                <a:pt x="2506" y="2287"/>
                              </a:lnTo>
                              <a:lnTo>
                                <a:pt x="2494" y="2302"/>
                              </a:lnTo>
                              <a:lnTo>
                                <a:pt x="2484" y="2313"/>
                              </a:lnTo>
                              <a:lnTo>
                                <a:pt x="2475" y="2321"/>
                              </a:lnTo>
                              <a:lnTo>
                                <a:pt x="2473" y="2322"/>
                              </a:lnTo>
                              <a:lnTo>
                                <a:pt x="2467" y="2327"/>
                              </a:lnTo>
                              <a:lnTo>
                                <a:pt x="2458" y="2336"/>
                              </a:lnTo>
                              <a:lnTo>
                                <a:pt x="2445" y="2347"/>
                              </a:lnTo>
                              <a:lnTo>
                                <a:pt x="2430" y="2360"/>
                              </a:lnTo>
                              <a:lnTo>
                                <a:pt x="2412" y="2374"/>
                              </a:lnTo>
                              <a:lnTo>
                                <a:pt x="2392" y="2390"/>
                              </a:lnTo>
                              <a:lnTo>
                                <a:pt x="2371" y="2408"/>
                              </a:lnTo>
                              <a:lnTo>
                                <a:pt x="2347" y="2426"/>
                              </a:lnTo>
                              <a:lnTo>
                                <a:pt x="2322" y="2444"/>
                              </a:lnTo>
                              <a:lnTo>
                                <a:pt x="2296" y="2464"/>
                              </a:lnTo>
                              <a:lnTo>
                                <a:pt x="2269" y="2482"/>
                              </a:lnTo>
                              <a:lnTo>
                                <a:pt x="2243" y="2500"/>
                              </a:lnTo>
                              <a:lnTo>
                                <a:pt x="2214" y="2517"/>
                              </a:lnTo>
                              <a:lnTo>
                                <a:pt x="2187" y="2532"/>
                              </a:lnTo>
                              <a:lnTo>
                                <a:pt x="2161" y="2546"/>
                              </a:lnTo>
                              <a:lnTo>
                                <a:pt x="2135" y="2558"/>
                              </a:lnTo>
                              <a:lnTo>
                                <a:pt x="2109" y="2567"/>
                              </a:lnTo>
                              <a:lnTo>
                                <a:pt x="2058" y="2583"/>
                              </a:lnTo>
                              <a:lnTo>
                                <a:pt x="2010" y="2595"/>
                              </a:lnTo>
                              <a:lnTo>
                                <a:pt x="1964" y="2605"/>
                              </a:lnTo>
                              <a:lnTo>
                                <a:pt x="1923" y="2611"/>
                              </a:lnTo>
                              <a:lnTo>
                                <a:pt x="1884" y="2615"/>
                              </a:lnTo>
                              <a:lnTo>
                                <a:pt x="1848" y="2616"/>
                              </a:lnTo>
                              <a:lnTo>
                                <a:pt x="1814" y="2615"/>
                              </a:lnTo>
                              <a:lnTo>
                                <a:pt x="1782" y="2611"/>
                              </a:lnTo>
                              <a:lnTo>
                                <a:pt x="1752" y="2606"/>
                              </a:lnTo>
                              <a:lnTo>
                                <a:pt x="1723" y="2599"/>
                              </a:lnTo>
                              <a:lnTo>
                                <a:pt x="1695" y="2591"/>
                              </a:lnTo>
                              <a:lnTo>
                                <a:pt x="1668" y="2581"/>
                              </a:lnTo>
                              <a:lnTo>
                                <a:pt x="1641" y="2570"/>
                              </a:lnTo>
                              <a:lnTo>
                                <a:pt x="1615" y="2558"/>
                              </a:lnTo>
                              <a:lnTo>
                                <a:pt x="1589" y="2544"/>
                              </a:lnTo>
                              <a:lnTo>
                                <a:pt x="1561" y="2531"/>
                              </a:lnTo>
                              <a:lnTo>
                                <a:pt x="1534" y="2517"/>
                              </a:lnTo>
                              <a:lnTo>
                                <a:pt x="1439" y="2469"/>
                              </a:lnTo>
                              <a:lnTo>
                                <a:pt x="1347" y="2418"/>
                              </a:lnTo>
                              <a:lnTo>
                                <a:pt x="1256" y="2367"/>
                              </a:lnTo>
                              <a:lnTo>
                                <a:pt x="1167" y="2314"/>
                              </a:lnTo>
                              <a:lnTo>
                                <a:pt x="1081" y="2260"/>
                              </a:lnTo>
                              <a:lnTo>
                                <a:pt x="997" y="2203"/>
                              </a:lnTo>
                              <a:lnTo>
                                <a:pt x="916" y="2146"/>
                              </a:lnTo>
                              <a:lnTo>
                                <a:pt x="838" y="2085"/>
                              </a:lnTo>
                              <a:lnTo>
                                <a:pt x="762" y="2024"/>
                              </a:lnTo>
                              <a:lnTo>
                                <a:pt x="689" y="1959"/>
                              </a:lnTo>
                              <a:lnTo>
                                <a:pt x="619" y="1893"/>
                              </a:lnTo>
                              <a:lnTo>
                                <a:pt x="551" y="1823"/>
                              </a:lnTo>
                              <a:lnTo>
                                <a:pt x="488" y="1751"/>
                              </a:lnTo>
                              <a:lnTo>
                                <a:pt x="426" y="1677"/>
                              </a:lnTo>
                              <a:lnTo>
                                <a:pt x="369" y="1600"/>
                              </a:lnTo>
                              <a:lnTo>
                                <a:pt x="314" y="1520"/>
                              </a:lnTo>
                              <a:lnTo>
                                <a:pt x="263" y="1436"/>
                              </a:lnTo>
                              <a:lnTo>
                                <a:pt x="214" y="1351"/>
                              </a:lnTo>
                              <a:lnTo>
                                <a:pt x="170" y="1261"/>
                              </a:lnTo>
                              <a:lnTo>
                                <a:pt x="130" y="1168"/>
                              </a:lnTo>
                              <a:lnTo>
                                <a:pt x="92" y="1072"/>
                              </a:lnTo>
                              <a:lnTo>
                                <a:pt x="59" y="972"/>
                              </a:lnTo>
                              <a:lnTo>
                                <a:pt x="29" y="868"/>
                              </a:lnTo>
                              <a:lnTo>
                                <a:pt x="14" y="801"/>
                              </a:lnTo>
                              <a:lnTo>
                                <a:pt x="4" y="734"/>
                              </a:lnTo>
                              <a:lnTo>
                                <a:pt x="0" y="669"/>
                              </a:lnTo>
                              <a:lnTo>
                                <a:pt x="2" y="606"/>
                              </a:lnTo>
                              <a:lnTo>
                                <a:pt x="11" y="543"/>
                              </a:lnTo>
                              <a:lnTo>
                                <a:pt x="23" y="483"/>
                              </a:lnTo>
                              <a:lnTo>
                                <a:pt x="41" y="423"/>
                              </a:lnTo>
                              <a:lnTo>
                                <a:pt x="63" y="365"/>
                              </a:lnTo>
                              <a:lnTo>
                                <a:pt x="91" y="307"/>
                              </a:lnTo>
                              <a:lnTo>
                                <a:pt x="124" y="252"/>
                              </a:lnTo>
                              <a:lnTo>
                                <a:pt x="160" y="197"/>
                              </a:lnTo>
                              <a:lnTo>
                                <a:pt x="201" y="144"/>
                              </a:lnTo>
                              <a:lnTo>
                                <a:pt x="247" y="92"/>
                              </a:lnTo>
                              <a:lnTo>
                                <a:pt x="279" y="61"/>
                              </a:lnTo>
                              <a:lnTo>
                                <a:pt x="311" y="36"/>
                              </a:lnTo>
                              <a:lnTo>
                                <a:pt x="345" y="18"/>
                              </a:lnTo>
                              <a:lnTo>
                                <a:pt x="377" y="6"/>
                              </a:lnTo>
                              <a:lnTo>
                                <a:pt x="410" y="0"/>
                              </a:lnTo>
                              <a:close/>
                            </a:path>
                          </a:pathLst>
                        </a:custGeom>
                        <a:solidFill>
                          <a:schemeClr val="accent1">
                            <a:lumMod val="50000"/>
                          </a:schemeClr>
                        </a:solidFill>
                        <a:ln>
                          <a:noFill/>
                        </a:ln>
                      </wps:spPr>
                      <wps:bodyPr rot="0" vert="horz" wrap="square" lIns="91440" tIns="45720" rIns="91440" bIns="45720" anchor="t" anchorCtr="0" upright="1">
                        <a:noAutofit/>
                      </wps:bodyPr>
                    </wps:wsp>
                  </a:graphicData>
                </a:graphic>
              </wp:inline>
            </w:drawing>
          </mc:Choice>
          <mc:Fallback>
            <w:pict>
              <v:shape w14:anchorId="7B6D4814" id="Freeform: Shape 10" o:spid="_x0000_s1026" alt="Phone icon" style="width:8.65pt;height:8.65pt;visibility:visible;mso-wrap-style:square;mso-left-percent:-10001;mso-top-percent:-10001;mso-position-horizontal:absolute;mso-position-horizontal-relative:char;mso-position-vertical:absolute;mso-position-vertical-relative:line;mso-left-percent:-10001;mso-top-percent:-10001;v-text-anchor:top" coordsize="2552,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" path="m410,r33,2l477,11r34,15l545,48r35,29l634,132r54,54l742,241r56,53l829,324r25,32l875,387r15,31l900,449r4,31l901,510r-9,30l878,571r-21,29l830,629r-33,29l758,690r-31,33l702,755r-19,34l669,823r-8,33l659,890r4,35l672,959r15,33l707,1027r24,33l760,1093r158,160l1077,1409r162,156l1402,1718r164,152l1598,1897r32,21l1662,1933r33,10l1727,1946r32,-2l1792,1936r31,-15l1854,1899r30,-28l1914,1836r34,-40l1982,1763r36,-26l2052,1719r34,-11l2121,1703r34,2l2189,1714r33,14l2256,1749r32,27l2320,1810r33,38l2509,2031r20,30l2542,2090r8,31l2552,2149r-1,27l2546,2202r-8,26l2528,2250r-11,20l2506,2287r-12,15l2484,2313r-9,8l2473,2322r-6,5l2458,2336r-13,11l2430,2360r-18,14l2392,2390r-21,18l2347,2426r-25,18l2296,2464r-27,18l2243,2500r-29,17l2187,2532r-26,14l2135,2558r-26,9l2058,2583r-48,12l1964,2605r-41,6l1884,2615r-36,1l1814,2615r-32,-4l1752,2606r-29,-7l1695,2591r-27,-10l1641,2570r-26,-12l1589,2544r-28,-13l1534,2517r-95,-48l1347,2418r-91,-51l1167,2314r-86,-54l997,2203r-81,-57l838,2085r-76,-61l689,1959r-70,-66l551,1823r-63,-72l426,1677r-57,-77l314,1520r-51,-84l214,1351r-44,-90l130,1168,92,1072,59,972,29,868,14,801,4,734,,669,2,606r9,-63l23,483,41,423,63,365,91,307r33,-55l160,197r41,-53l247,92,279,61,311,36,345,18,377,6,410,xe" fillcolor="#243f60 [1604]" stroked="f">
                <v:path arrowok="t" o:connecttype="custom" o:connectlocs="1635998670,34138701;1989203201,239193179;2147483646,748607443;2147483646,1105768641;2147483646,1394652436;2147483646,1677314726;2147483646,1953757317;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1673648157,2147483646;1076920747,2147483646;583009568,2147483646;202365609,2147483646;13719693,2147483646;37729166,1686645179;216085345,1133761719;548710314,611904486;956871487,189502563;1293006092,18660862" o:connectangles="0,0,0,0,0,0,0,0,0,0,0,0,0,0,0,0,0,0,0,0,0,0,0,0,0,0,0,0,0,0,0,0,0,0,0,0,0,0,0,0,0,0,0,0,0,0,0,0,0,0,0"/>
                <w10:anchorlock/>
              </v:shape>
            </w:pict>
          </mc:Fallback>
        </mc:AlternateContent>
      </w:r>
      <w:r w:rsidRPr="0016089A">
        <w:rPr>
          <w:rFonts w:ascii="Tenorite" w:hAnsi="Tenorite" w:cstheme="minorHAnsi"/>
          <w:spacing w:val="-4"/>
        </w:rPr>
        <w:t xml:space="preserve">  +91 </w:t>
      </w:r>
      <w:r w:rsidR="00BA77EB" w:rsidRPr="0016089A">
        <w:rPr>
          <w:rFonts w:ascii="Tenorite" w:hAnsi="Tenorite" w:cstheme="minorHAnsi"/>
          <w:spacing w:val="-4"/>
        </w:rPr>
        <w:t>–</w:t>
      </w:r>
      <w:r w:rsidRPr="0016089A">
        <w:rPr>
          <w:rFonts w:ascii="Tenorite" w:hAnsi="Tenorite" w:cstheme="minorHAnsi"/>
          <w:spacing w:val="-4"/>
        </w:rPr>
        <w:t xml:space="preserve"> </w:t>
      </w:r>
      <w:r w:rsidR="00891802" w:rsidRPr="0016089A">
        <w:rPr>
          <w:rFonts w:ascii="Tenorite" w:hAnsi="Tenorite" w:cstheme="minorHAnsi"/>
          <w:spacing w:val="-4"/>
        </w:rPr>
        <w:t xml:space="preserve">7077102869 / 9437798175 </w:t>
      </w:r>
      <w:r w:rsidRPr="0016089A">
        <w:rPr>
          <w:rFonts w:ascii="Tenorite" w:eastAsia="Lucida Sans Unicode" w:hAnsi="Tenorite" w:cstheme="minorHAnsi"/>
          <w:noProof/>
          <w:spacing w:val="-4"/>
          <w:kern w:val="3"/>
          <w:lang w:eastAsia="en-US"/>
        </w:rPr>
        <mc:AlternateContent>
          <mc:Choice Requires="wps">
            <w:drawing>
              <wp:inline distT="0" distB="0" distL="0" distR="0" wp14:anchorId="62F356FB" wp14:editId="2C5CB40D">
                <wp:extent cx="137160" cy="91440"/>
                <wp:effectExtent l="0" t="0" r="0" b="3810"/>
                <wp:docPr id="3" name="Freeform: Shape 3" descr="Email 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37160" cy="91440"/>
                        </a:xfrm>
                        <a:custGeom>
                          <a:avLst/>
                          <a:gdLst>
                            <a:gd name="T0" fmla="*/ 2147483646 w 120"/>
                            <a:gd name="T1" fmla="*/ 2147483646 h 80"/>
                            <a:gd name="T2" fmla="*/ 2147483646 w 120"/>
                            <a:gd name="T3" fmla="*/ 2147483646 h 80"/>
                            <a:gd name="T4" fmla="*/ 2147483646 w 120"/>
                            <a:gd name="T5" fmla="*/ 2147483646 h 80"/>
                            <a:gd name="T6" fmla="*/ 2147483646 w 120"/>
                            <a:gd name="T7" fmla="*/ 2147483646 h 80"/>
                            <a:gd name="T8" fmla="*/ 2147483646 w 120"/>
                            <a:gd name="T9" fmla="*/ 2147483646 h 80"/>
                            <a:gd name="T10" fmla="*/ 2147483646 w 120"/>
                            <a:gd name="T11" fmla="*/ 2147483646 h 80"/>
                            <a:gd name="T12" fmla="*/ 2147483646 w 120"/>
                            <a:gd name="T13" fmla="*/ 2147483646 h 80"/>
                            <a:gd name="T14" fmla="*/ 2147483646 w 120"/>
                            <a:gd name="T15" fmla="*/ 2147483646 h 80"/>
                            <a:gd name="T16" fmla="*/ 2147483646 w 120"/>
                            <a:gd name="T17" fmla="*/ 2147483646 h 80"/>
                            <a:gd name="T18" fmla="*/ 2147483646 w 120"/>
                            <a:gd name="T19" fmla="*/ 2147483646 h 80"/>
                            <a:gd name="T20" fmla="*/ 2147483646 w 120"/>
                            <a:gd name="T21" fmla="*/ 2147483646 h 80"/>
                            <a:gd name="T22" fmla="*/ 2147483646 w 120"/>
                            <a:gd name="T23" fmla="*/ 0 h 80"/>
                            <a:gd name="T24" fmla="*/ 2147483646 w 120"/>
                            <a:gd name="T25" fmla="*/ 0 h 80"/>
                            <a:gd name="T26" fmla="*/ 2147483646 w 120"/>
                            <a:gd name="T27" fmla="*/ 0 h 80"/>
                            <a:gd name="T28" fmla="*/ 0 w 120"/>
                            <a:gd name="T29" fmla="*/ 2147483646 h 80"/>
                            <a:gd name="T30" fmla="*/ 0 w 120"/>
                            <a:gd name="T31" fmla="*/ 2147483646 h 80"/>
                            <a:gd name="T32" fmla="*/ 2147483646 w 120"/>
                            <a:gd name="T33" fmla="*/ 2147483646 h 80"/>
                            <a:gd name="T34" fmla="*/ 2147483646 w 120"/>
                            <a:gd name="T35" fmla="*/ 2147483646 h 80"/>
                            <a:gd name="T36" fmla="*/ 2147483646 w 120"/>
                            <a:gd name="T37" fmla="*/ 2147483646 h 80"/>
                            <a:gd name="T38" fmla="*/ 2147483646 w 120"/>
                            <a:gd name="T39" fmla="*/ 2147483646 h 80"/>
                            <a:gd name="T40" fmla="*/ 2147483646 w 120"/>
                            <a:gd name="T41" fmla="*/ 0 h 80"/>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120" h="80">
                              <a:moveTo>
                                <a:pt x="108" y="21"/>
                              </a:moveTo>
                              <a:lnTo>
                                <a:pt x="108" y="21"/>
                              </a:lnTo>
                              <a:lnTo>
                                <a:pt x="60" y="58"/>
                              </a:lnTo>
                              <a:lnTo>
                                <a:pt x="12" y="21"/>
                              </a:lnTo>
                              <a:cubicBezTo>
                                <a:pt x="11" y="20"/>
                                <a:pt x="11" y="19"/>
                                <a:pt x="12" y="18"/>
                              </a:cubicBezTo>
                              <a:cubicBezTo>
                                <a:pt x="13" y="16"/>
                                <a:pt x="14" y="16"/>
                                <a:pt x="16" y="17"/>
                              </a:cubicBezTo>
                              <a:lnTo>
                                <a:pt x="60" y="51"/>
                              </a:lnTo>
                              <a:lnTo>
                                <a:pt x="104" y="17"/>
                              </a:lnTo>
                              <a:cubicBezTo>
                                <a:pt x="105" y="16"/>
                                <a:pt x="107" y="16"/>
                                <a:pt x="108" y="18"/>
                              </a:cubicBezTo>
                              <a:cubicBezTo>
                                <a:pt x="109" y="19"/>
                                <a:pt x="109" y="20"/>
                                <a:pt x="108" y="21"/>
                              </a:cubicBezTo>
                              <a:close/>
                              <a:moveTo>
                                <a:pt x="114" y="0"/>
                              </a:moveTo>
                              <a:lnTo>
                                <a:pt x="114" y="0"/>
                              </a:lnTo>
                              <a:lnTo>
                                <a:pt x="6" y="0"/>
                              </a:lnTo>
                              <a:cubicBezTo>
                                <a:pt x="3" y="0"/>
                                <a:pt x="0" y="3"/>
                                <a:pt x="0" y="6"/>
                              </a:cubicBezTo>
                              <a:lnTo>
                                <a:pt x="0" y="74"/>
                              </a:lnTo>
                              <a:cubicBezTo>
                                <a:pt x="0" y="77"/>
                                <a:pt x="3" y="80"/>
                                <a:pt x="6" y="80"/>
                              </a:cubicBezTo>
                              <a:lnTo>
                                <a:pt x="114" y="80"/>
                              </a:lnTo>
                              <a:cubicBezTo>
                                <a:pt x="117" y="80"/>
                                <a:pt x="120" y="77"/>
                                <a:pt x="120" y="74"/>
                              </a:cubicBezTo>
                              <a:lnTo>
                                <a:pt x="120" y="6"/>
                              </a:lnTo>
                              <a:cubicBezTo>
                                <a:pt x="120" y="3"/>
                                <a:pt x="117" y="0"/>
                                <a:pt x="114" y="0"/>
                              </a:cubicBezTo>
                              <a:close/>
                            </a:path>
                          </a:pathLst>
                        </a:custGeom>
                        <a:solidFill>
                          <a:schemeClr val="accent1">
                            <a:lumMod val="50000"/>
                          </a:schemeClr>
                        </a:solidFill>
                        <a:ln>
                          <a:noFill/>
                        </a:ln>
                      </wps:spPr>
                      <wps:bodyPr rot="0" vert="horz" wrap="square" lIns="91440" tIns="45720" rIns="91440" bIns="45720" anchor="t" anchorCtr="0" upright="1">
                        <a:noAutofit/>
                      </wps:bodyPr>
                    </wps:wsp>
                  </a:graphicData>
                </a:graphic>
              </wp:inline>
            </w:drawing>
          </mc:Choice>
          <mc:Fallback>
            <w:pict>
              <v:shape w14:anchorId="73C17451" id="Freeform: Shape 3" o:spid="_x0000_s1026" alt="Email icon" style="width:10.8pt;height:7.2pt;visibility:visible;mso-wrap-style:square;mso-left-percent:-10001;mso-top-percent:-10001;mso-position-horizontal:absolute;mso-position-horizontal-relative:char;mso-position-vertical:absolute;mso-position-vertical-relative:line;mso-left-percent:-10001;mso-top-percent:-10001;v-text-anchor:top" coordsize="12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" path="m108,21r,l60,58,12,21v-1,-1,-1,-2,,-3c13,16,14,16,16,17l60,51,104,17v1,-1,3,-1,4,1c109,19,109,20,108,21xm114,r,l6,c3,,,3,,6l,74v,3,3,6,6,6l114,80v3,,6,-3,6,-6l120,6c120,3,117,,114,xe" fillcolor="#243f60 [1604]"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0;2147483646,0;2147483646,0;0,2147483646;0,2147483646;2147483646,2147483646;2147483646,2147483646;2147483646,2147483646;2147483646,2147483646;2147483646,0" o:connectangles="0,0,0,0,0,0,0,0,0,0,0,0,0,0,0,0,0,0,0,0,0"/>
                <o:lock v:ext="edit" aspectratio="t" verticies="t"/>
                <w10:anchorlock/>
              </v:shape>
            </w:pict>
          </mc:Fallback>
        </mc:AlternateContent>
      </w:r>
      <w:r w:rsidRPr="0016089A">
        <w:rPr>
          <w:rFonts w:ascii="Tenorite" w:hAnsi="Tenorite" w:cstheme="minorHAnsi"/>
          <w:spacing w:val="-4"/>
        </w:rPr>
        <w:t xml:space="preserve">  </w:t>
      </w:r>
      <w:r w:rsidR="00891802" w:rsidRPr="0016089A">
        <w:rPr>
          <w:rFonts w:ascii="Tenorite" w:hAnsi="Tenorite" w:cstheme="minorHAnsi"/>
          <w:spacing w:val="-4"/>
        </w:rPr>
        <w:t xml:space="preserve">dash. reema89@gmail.com </w:t>
      </w:r>
    </w:p>
    <w:bookmarkEnd w:id="0"/>
    <w:p w14:paraId="63CB55F3" w14:textId="77777777" w:rsidR="00334378" w:rsidRPr="004C0B63" w:rsidRDefault="00334378" w:rsidP="00334378">
      <w:pPr>
        <w:contextualSpacing/>
        <w:jc w:val="center"/>
        <w:rPr>
          <w:rFonts w:ascii="Tenorite" w:eastAsia="Calibri" w:hAnsi="Tenorite" w:cstheme="minorHAnsi"/>
          <w:b/>
          <w:color w:val="1F3864"/>
          <w:spacing w:val="20"/>
          <w:sz w:val="10"/>
          <w:lang w:eastAsia="en-US"/>
        </w:rPr>
      </w:pPr>
    </w:p>
    <w:p w14:paraId="0AAD3AC6" w14:textId="77777777" w:rsidR="00334378" w:rsidRPr="004C0B63" w:rsidRDefault="00334378" w:rsidP="00334378">
      <w:pPr>
        <w:contextualSpacing/>
        <w:jc w:val="center"/>
        <w:rPr>
          <w:rFonts w:ascii="Tenorite" w:hAnsi="Tenorite" w:cstheme="minorHAnsi"/>
          <w:spacing w:val="-1"/>
          <w:sz w:val="10"/>
        </w:rPr>
      </w:pPr>
    </w:p>
    <w:p w14:paraId="32B47C32" w14:textId="77777777" w:rsidR="00F623F5" w:rsidRDefault="00A90D6B" w:rsidP="00DC4EA9">
      <w:pPr>
        <w:jc w:val="both"/>
        <w:rPr>
          <w:rFonts w:ascii="Tenorite" w:hAnsi="Tenorite" w:cstheme="minorHAnsi"/>
          <w:b/>
          <w:bCs/>
          <w:color w:val="000000" w:themeColor="text1"/>
          <w:szCs w:val="18"/>
        </w:rPr>
      </w:pPr>
      <w:r w:rsidRPr="00A90D6B">
        <w:rPr>
          <w:rFonts w:ascii="Tenorite" w:hAnsi="Tenorite" w:cstheme="minorHAnsi"/>
          <w:b/>
          <w:bCs/>
          <w:color w:val="000000" w:themeColor="text1"/>
          <w:szCs w:val="18"/>
        </w:rPr>
        <w:t xml:space="preserve">"Experienced Admin and Facility Executive | 9+ Years of Expertise in </w:t>
      </w:r>
      <w:r w:rsidR="00DB1236">
        <w:rPr>
          <w:rFonts w:ascii="Tenorite" w:hAnsi="Tenorite" w:cstheme="minorHAnsi"/>
          <w:b/>
          <w:bCs/>
          <w:color w:val="000000" w:themeColor="text1"/>
          <w:szCs w:val="18"/>
        </w:rPr>
        <w:t>Admin</w:t>
      </w:r>
      <w:r w:rsidRPr="00A90D6B">
        <w:rPr>
          <w:rFonts w:ascii="Tenorite" w:hAnsi="Tenorite" w:cstheme="minorHAnsi"/>
          <w:b/>
          <w:bCs/>
          <w:color w:val="000000" w:themeColor="text1"/>
          <w:szCs w:val="18"/>
        </w:rPr>
        <w:t xml:space="preserve"> and Facility Management"</w:t>
      </w:r>
    </w:p>
    <w:p w14:paraId="510D61D4" w14:textId="77777777" w:rsidR="00A90D6B" w:rsidRDefault="00A90D6B" w:rsidP="00DC4EA9">
      <w:pPr>
        <w:jc w:val="both"/>
        <w:rPr>
          <w:rFonts w:ascii="Tenorite" w:hAnsi="Tenorite" w:cstheme="minorHAnsi"/>
          <w:color w:val="000000" w:themeColor="text1"/>
          <w:szCs w:val="18"/>
        </w:rPr>
      </w:pPr>
    </w:p>
    <w:p w14:paraId="096EEFCA" w14:textId="77777777" w:rsidR="00212ED0" w:rsidRPr="00212ED0" w:rsidRDefault="00A90D6B" w:rsidP="00212ED0">
      <w:pPr>
        <w:jc w:val="both"/>
        <w:rPr>
          <w:rFonts w:ascii="Tenorite" w:hAnsi="Tenorite" w:cstheme="minorHAnsi"/>
          <w:color w:val="000000" w:themeColor="text1"/>
          <w:szCs w:val="18"/>
        </w:rPr>
      </w:pPr>
      <w:r w:rsidRPr="00A90D6B">
        <w:rPr>
          <w:rFonts w:ascii="Tenorite" w:hAnsi="Tenorite" w:cstheme="minorHAnsi"/>
          <w:color w:val="000000" w:themeColor="text1"/>
          <w:szCs w:val="18"/>
        </w:rPr>
        <w:t xml:space="preserve">Accomplished Admin and Facility Executive with hands-on expertise in orchestrating seamless office operations and optimizing workplace environments. Adept at developing and implementing efficient administrative processes that enhance productivity and reduce costs. Proven ability to manage vendors, budgets, and facility maintenance to ensure a conducive and productive work atmosphere. Exceptional problem-solving skills, a keen eye for detail, and a track record of fostering a harmonious workplace. </w:t>
      </w:r>
      <w:r w:rsidR="00212ED0" w:rsidRPr="00212ED0">
        <w:rPr>
          <w:rFonts w:ascii="Tenorite" w:hAnsi="Tenorite" w:cstheme="minorHAnsi"/>
          <w:color w:val="000000" w:themeColor="text1"/>
          <w:szCs w:val="18"/>
        </w:rPr>
        <w:t>Experienced in ensuring a safe, comfortable, and productive work environment for employees.</w:t>
      </w:r>
      <w:r w:rsidR="00212ED0">
        <w:rPr>
          <w:rFonts w:ascii="Tenorite" w:hAnsi="Tenorite" w:cstheme="minorHAnsi"/>
          <w:color w:val="000000" w:themeColor="text1"/>
          <w:szCs w:val="18"/>
        </w:rPr>
        <w:t xml:space="preserve"> </w:t>
      </w:r>
      <w:r w:rsidRPr="00A90D6B">
        <w:rPr>
          <w:rFonts w:ascii="Tenorite" w:hAnsi="Tenorite" w:cstheme="minorHAnsi"/>
          <w:color w:val="000000" w:themeColor="text1"/>
          <w:szCs w:val="18"/>
        </w:rPr>
        <w:t>Proficient in cross-functional collaboration and adept at aligning administrative strategies with organizational goals. A dedicated professional with a passion for delivering top-tier administrative and facility management solutions</w:t>
      </w:r>
      <w:r w:rsidR="00212ED0">
        <w:rPr>
          <w:rFonts w:ascii="Tenorite" w:hAnsi="Tenorite" w:cstheme="minorHAnsi"/>
          <w:color w:val="000000" w:themeColor="text1"/>
          <w:szCs w:val="18"/>
        </w:rPr>
        <w:t xml:space="preserve">, </w:t>
      </w:r>
      <w:r w:rsidR="00212ED0" w:rsidRPr="00212ED0">
        <w:rPr>
          <w:rFonts w:ascii="Tenorite" w:hAnsi="Tenorite" w:cstheme="minorHAnsi"/>
          <w:color w:val="000000" w:themeColor="text1"/>
          <w:szCs w:val="18"/>
        </w:rPr>
        <w:t>consistently embrac</w:t>
      </w:r>
      <w:r w:rsidR="00212ED0">
        <w:rPr>
          <w:rFonts w:ascii="Tenorite" w:hAnsi="Tenorite" w:cstheme="minorHAnsi"/>
          <w:color w:val="000000" w:themeColor="text1"/>
          <w:szCs w:val="18"/>
        </w:rPr>
        <w:t>ing</w:t>
      </w:r>
      <w:r w:rsidR="00212ED0" w:rsidRPr="00212ED0">
        <w:rPr>
          <w:rFonts w:ascii="Tenorite" w:hAnsi="Tenorite" w:cstheme="minorHAnsi"/>
          <w:color w:val="000000" w:themeColor="text1"/>
          <w:szCs w:val="18"/>
        </w:rPr>
        <w:t xml:space="preserve"> extra </w:t>
      </w:r>
      <w:r w:rsidR="00AA27E4" w:rsidRPr="00212ED0">
        <w:rPr>
          <w:rFonts w:ascii="Tenorite" w:hAnsi="Tenorite" w:cstheme="minorHAnsi"/>
          <w:color w:val="000000" w:themeColor="text1"/>
          <w:szCs w:val="18"/>
        </w:rPr>
        <w:t>responsibilities,</w:t>
      </w:r>
      <w:r w:rsidR="00212ED0" w:rsidRPr="00212ED0">
        <w:rPr>
          <w:rFonts w:ascii="Tenorite" w:hAnsi="Tenorite" w:cstheme="minorHAnsi"/>
          <w:color w:val="000000" w:themeColor="text1"/>
          <w:szCs w:val="18"/>
        </w:rPr>
        <w:t xml:space="preserve"> and </w:t>
      </w:r>
      <w:r w:rsidR="00CA1B0B">
        <w:rPr>
          <w:rFonts w:ascii="Tenorite" w:hAnsi="Tenorite" w:cstheme="minorHAnsi"/>
          <w:color w:val="000000" w:themeColor="text1"/>
          <w:szCs w:val="18"/>
        </w:rPr>
        <w:t>having</w:t>
      </w:r>
      <w:r w:rsidR="00212ED0" w:rsidRPr="00212ED0">
        <w:rPr>
          <w:rFonts w:ascii="Tenorite" w:hAnsi="Tenorite" w:cstheme="minorHAnsi"/>
          <w:color w:val="000000" w:themeColor="text1"/>
          <w:szCs w:val="18"/>
        </w:rPr>
        <w:t xml:space="preserve"> a strong track record of successful delivery.</w:t>
      </w:r>
    </w:p>
    <w:p w14:paraId="7FF1CFD4" w14:textId="77777777" w:rsidR="00212ED0" w:rsidRPr="00212ED0" w:rsidRDefault="00212ED0" w:rsidP="00212ED0">
      <w:pPr>
        <w:rPr>
          <w:rFonts w:ascii="Tenorite" w:hAnsi="Tenorite" w:cstheme="minorHAnsi"/>
          <w:color w:val="000000" w:themeColor="text1"/>
          <w:szCs w:val="18"/>
        </w:rPr>
      </w:pPr>
    </w:p>
    <w:p w14:paraId="7ABEE1BC" w14:textId="77777777" w:rsidR="000B7C67" w:rsidRDefault="000B7C67" w:rsidP="001C2106">
      <w:pPr>
        <w:jc w:val="both"/>
        <w:rPr>
          <w:rFonts w:ascii="Tenorite" w:hAnsi="Tenorite" w:cstheme="minorHAnsi"/>
          <w:color w:val="000000" w:themeColor="text1"/>
          <w:szCs w:val="18"/>
        </w:rPr>
      </w:pPr>
    </w:p>
    <w:p w14:paraId="07E6F4E4" w14:textId="77777777" w:rsidR="0086030B" w:rsidRPr="0086030B" w:rsidRDefault="0086030B" w:rsidP="0086030B">
      <w:pPr>
        <w:pBdr>
          <w:bottom w:val="dashSmallGap" w:sz="4" w:space="1" w:color="F2F2F2" w:themeColor="background1" w:themeShade="F2"/>
        </w:pBdr>
        <w:suppressAutoHyphens w:val="0"/>
        <w:contextualSpacing/>
        <w:jc w:val="both"/>
        <w:rPr>
          <w:rFonts w:ascii="Tenorite" w:eastAsia="Calibri" w:hAnsi="Tenorite" w:cstheme="minorHAnsi"/>
          <w:b/>
          <w:color w:val="C0504D" w:themeColor="accent2"/>
          <w:spacing w:val="20"/>
          <w:sz w:val="24"/>
          <w:szCs w:val="21"/>
          <w:lang w:eastAsia="en-US"/>
        </w:rPr>
      </w:pPr>
      <w:r w:rsidRPr="0086030B">
        <w:rPr>
          <w:rFonts w:ascii="Tenorite" w:eastAsia="Calibri" w:hAnsi="Tenorite" w:cstheme="minorHAnsi"/>
          <w:b/>
          <w:color w:val="C0504D" w:themeColor="accent2"/>
          <w:spacing w:val="20"/>
          <w:sz w:val="24"/>
          <w:szCs w:val="21"/>
          <w:lang w:eastAsia="en-US"/>
        </w:rPr>
        <w:t>CORE COMPETENCIES</w:t>
      </w:r>
    </w:p>
    <w:p w14:paraId="424D9197" w14:textId="77777777" w:rsidR="0086030B" w:rsidRDefault="0086030B" w:rsidP="001C2106">
      <w:pPr>
        <w:jc w:val="both"/>
        <w:rPr>
          <w:rFonts w:ascii="Tenorite" w:hAnsi="Tenorite" w:cstheme="minorHAnsi"/>
          <w:color w:val="000000" w:themeColor="text1"/>
          <w:szCs w:val="18"/>
        </w:rPr>
      </w:pPr>
    </w:p>
    <w:p w14:paraId="34D721A0" w14:textId="77777777" w:rsidR="001130F2" w:rsidRPr="001130F2" w:rsidRDefault="001130F2" w:rsidP="001130F2">
      <w:pPr>
        <w:jc w:val="both"/>
        <w:rPr>
          <w:rFonts w:ascii="Tenorite" w:hAnsi="Tenorite" w:cstheme="minorHAnsi"/>
          <w:color w:val="000000" w:themeColor="text1"/>
          <w:szCs w:val="18"/>
        </w:rPr>
      </w:pPr>
      <w:r w:rsidRPr="001130F2">
        <w:rPr>
          <w:rFonts w:ascii="Tenorite" w:hAnsi="Tenorite" w:cstheme="minorHAnsi"/>
          <w:color w:val="000000" w:themeColor="text1"/>
          <w:szCs w:val="18"/>
        </w:rPr>
        <w:t>Office Administration</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Process Improvement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Vendor Management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Financial Management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Cross-Departmental Coordination</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Problem Solving</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Employee Relations</w:t>
      </w:r>
      <w:r>
        <w:rPr>
          <w:rFonts w:ascii="Tenorite" w:hAnsi="Tenorite" w:cstheme="minorHAnsi"/>
          <w:color w:val="000000" w:themeColor="text1"/>
          <w:szCs w:val="18"/>
        </w:rPr>
        <w:t xml:space="preserve"> | Record-Keeping | </w:t>
      </w:r>
      <w:r w:rsidRPr="001130F2">
        <w:rPr>
          <w:rFonts w:ascii="Tenorite" w:hAnsi="Tenorite" w:cstheme="minorHAnsi"/>
          <w:color w:val="000000" w:themeColor="text1"/>
          <w:szCs w:val="18"/>
        </w:rPr>
        <w:t>Budget Management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Compliance Oversight</w:t>
      </w:r>
      <w:r>
        <w:rPr>
          <w:rFonts w:ascii="Tenorite" w:hAnsi="Tenorite" w:cstheme="minorHAnsi"/>
          <w:color w:val="000000" w:themeColor="text1"/>
          <w:szCs w:val="18"/>
        </w:rPr>
        <w:t xml:space="preserve"> </w:t>
      </w:r>
      <w:r w:rsidR="00CA4E3D">
        <w:rPr>
          <w:rFonts w:ascii="Tenorite" w:hAnsi="Tenorite" w:cstheme="minorHAnsi"/>
          <w:color w:val="000000" w:themeColor="text1"/>
          <w:szCs w:val="18"/>
        </w:rPr>
        <w:t xml:space="preserve">| </w:t>
      </w:r>
      <w:r w:rsidR="00CA4E3D" w:rsidRPr="001130F2">
        <w:rPr>
          <w:rFonts w:ascii="Tenorite" w:hAnsi="Tenorite" w:cstheme="minorHAnsi"/>
          <w:color w:val="000000" w:themeColor="text1"/>
          <w:szCs w:val="18"/>
        </w:rPr>
        <w:t>Productivity</w:t>
      </w:r>
      <w:r w:rsidRPr="001130F2">
        <w:rPr>
          <w:rFonts w:ascii="Tenorite" w:hAnsi="Tenorite" w:cstheme="minorHAnsi"/>
          <w:color w:val="000000" w:themeColor="text1"/>
          <w:szCs w:val="18"/>
        </w:rPr>
        <w:t xml:space="preserve"> Enhancement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Master Data Management (MDM)</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Calendar Management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Client Relationship Management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Internal Audit Facilitation</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Training and Development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Time Management</w:t>
      </w:r>
      <w:r>
        <w:rPr>
          <w:rFonts w:ascii="Tenorite" w:hAnsi="Tenorite" w:cstheme="minorHAnsi"/>
          <w:color w:val="000000" w:themeColor="text1"/>
          <w:szCs w:val="18"/>
        </w:rPr>
        <w:t xml:space="preserve"> | </w:t>
      </w:r>
      <w:r w:rsidRPr="001130F2">
        <w:rPr>
          <w:rFonts w:ascii="Tenorite" w:hAnsi="Tenorite" w:cstheme="minorHAnsi"/>
          <w:color w:val="000000" w:themeColor="text1"/>
          <w:szCs w:val="18"/>
        </w:rPr>
        <w:t>Cost Optimization</w:t>
      </w:r>
    </w:p>
    <w:p w14:paraId="3C31D3D0" w14:textId="77777777" w:rsidR="001130F2" w:rsidRDefault="001130F2" w:rsidP="00DC4EA9">
      <w:pPr>
        <w:pBdr>
          <w:bottom w:val="dashSmallGap" w:sz="4" w:space="1" w:color="F2F2F2" w:themeColor="background1" w:themeShade="F2"/>
        </w:pBdr>
        <w:suppressAutoHyphens w:val="0"/>
        <w:contextualSpacing/>
        <w:jc w:val="both"/>
        <w:rPr>
          <w:rFonts w:ascii="Tenorite" w:hAnsi="Tenorite" w:cstheme="minorHAnsi"/>
          <w:color w:val="000000" w:themeColor="text1"/>
          <w:szCs w:val="18"/>
        </w:rPr>
      </w:pPr>
    </w:p>
    <w:p w14:paraId="5E97A07D" w14:textId="77777777" w:rsidR="00F81B3D" w:rsidRDefault="00F81B3D" w:rsidP="00DC4EA9">
      <w:pPr>
        <w:pBdr>
          <w:bottom w:val="dashSmallGap" w:sz="4" w:space="1" w:color="F2F2F2" w:themeColor="background1" w:themeShade="F2"/>
        </w:pBdr>
        <w:suppressAutoHyphens w:val="0"/>
        <w:contextualSpacing/>
        <w:jc w:val="both"/>
        <w:rPr>
          <w:rFonts w:ascii="Tenorite" w:hAnsi="Tenorite" w:cstheme="minorHAnsi"/>
          <w:color w:val="000000" w:themeColor="text1"/>
          <w:szCs w:val="18"/>
        </w:rPr>
      </w:pPr>
    </w:p>
    <w:p w14:paraId="79F4B1A6" w14:textId="77777777" w:rsidR="004A3838" w:rsidRDefault="004A3838" w:rsidP="00DC4EA9">
      <w:pPr>
        <w:pBdr>
          <w:bottom w:val="dashSmallGap" w:sz="4" w:space="1" w:color="F2F2F2" w:themeColor="background1" w:themeShade="F2"/>
        </w:pBdr>
        <w:suppressAutoHyphens w:val="0"/>
        <w:contextualSpacing/>
        <w:jc w:val="both"/>
        <w:rPr>
          <w:rFonts w:ascii="Tenorite" w:eastAsia="Calibri" w:hAnsi="Tenorite" w:cstheme="minorHAnsi"/>
          <w:b/>
          <w:color w:val="C0504D" w:themeColor="accent2"/>
          <w:spacing w:val="20"/>
          <w:sz w:val="24"/>
          <w:szCs w:val="21"/>
          <w:lang w:eastAsia="en-US"/>
        </w:rPr>
      </w:pPr>
      <w:r w:rsidRPr="004C0B63">
        <w:rPr>
          <w:rFonts w:ascii="Tenorite" w:eastAsia="Calibri" w:hAnsi="Tenorite" w:cstheme="minorHAnsi"/>
          <w:b/>
          <w:color w:val="C0504D" w:themeColor="accent2"/>
          <w:spacing w:val="20"/>
          <w:sz w:val="24"/>
          <w:szCs w:val="21"/>
          <w:lang w:eastAsia="en-US"/>
        </w:rPr>
        <w:t>WORK EXPERIENCE</w:t>
      </w:r>
    </w:p>
    <w:p w14:paraId="3B503021" w14:textId="77777777" w:rsidR="00764DF5" w:rsidRDefault="00764DF5" w:rsidP="00DC4EA9">
      <w:pPr>
        <w:pBdr>
          <w:bottom w:val="dashSmallGap" w:sz="4" w:space="1" w:color="F2F2F2" w:themeColor="background1" w:themeShade="F2"/>
        </w:pBdr>
        <w:suppressAutoHyphens w:val="0"/>
        <w:contextualSpacing/>
        <w:jc w:val="both"/>
        <w:rPr>
          <w:rFonts w:ascii="Tenorite" w:eastAsia="Calibri" w:hAnsi="Tenorite" w:cstheme="minorHAnsi"/>
          <w:b/>
          <w:color w:val="C0504D" w:themeColor="accent2"/>
          <w:spacing w:val="20"/>
          <w:sz w:val="24"/>
          <w:szCs w:val="21"/>
          <w:lang w:eastAsia="en-US"/>
        </w:rPr>
      </w:pPr>
    </w:p>
    <w:p w14:paraId="0E534186" w14:textId="77777777" w:rsidR="00764DF5" w:rsidRDefault="00764DF5" w:rsidP="00764DF5">
      <w:pPr>
        <w:snapToGrid w:val="0"/>
        <w:contextualSpacing/>
        <w:jc w:val="both"/>
        <w:rPr>
          <w:rFonts w:ascii="Tenorite" w:hAnsi="Tenorite" w:cstheme="minorHAnsi"/>
          <w:b/>
          <w:bCs/>
          <w:szCs w:val="18"/>
          <w:u w:val="single" w:color="595959" w:themeColor="text1" w:themeTint="A6"/>
        </w:rPr>
      </w:pPr>
      <w:r>
        <w:rPr>
          <w:rFonts w:ascii="Tenorite" w:hAnsi="Tenorite" w:cstheme="minorHAnsi"/>
          <w:b/>
          <w:bCs/>
          <w:color w:val="244061" w:themeColor="accent1" w:themeShade="80"/>
          <w:szCs w:val="18"/>
          <w:u w:val="single" w:color="808080" w:themeColor="background1" w:themeShade="80"/>
        </w:rPr>
        <w:t>Store Manager</w:t>
      </w:r>
      <w:r w:rsidRPr="00FD16C0">
        <w:rPr>
          <w:rFonts w:ascii="Tenorite" w:hAnsi="Tenorite" w:cstheme="minorHAnsi"/>
          <w:b/>
          <w:bCs/>
          <w:color w:val="244061" w:themeColor="accent1" w:themeShade="80"/>
          <w:szCs w:val="18"/>
          <w:u w:val="single" w:color="808080" w:themeColor="background1" w:themeShade="80"/>
        </w:rPr>
        <w:t xml:space="preserve">– </w:t>
      </w:r>
      <w:proofErr w:type="spellStart"/>
      <w:r>
        <w:rPr>
          <w:rFonts w:ascii="Tenorite" w:hAnsi="Tenorite" w:cstheme="minorHAnsi"/>
          <w:b/>
          <w:bCs/>
          <w:color w:val="244061" w:themeColor="accent1" w:themeShade="80"/>
          <w:szCs w:val="18"/>
          <w:u w:val="single" w:color="808080" w:themeColor="background1" w:themeShade="80"/>
        </w:rPr>
        <w:t>Estetica</w:t>
      </w:r>
      <w:proofErr w:type="spellEnd"/>
      <w:r>
        <w:rPr>
          <w:rFonts w:ascii="Tenorite" w:hAnsi="Tenorite" w:cstheme="minorHAnsi"/>
          <w:b/>
          <w:bCs/>
          <w:color w:val="244061" w:themeColor="accent1" w:themeShade="80"/>
          <w:szCs w:val="18"/>
          <w:u w:val="single" w:color="808080" w:themeColor="background1" w:themeShade="80"/>
        </w:rPr>
        <w:t xml:space="preserve"> </w:t>
      </w:r>
      <w:r w:rsidR="005B0B62">
        <w:rPr>
          <w:rFonts w:ascii="Tenorite" w:hAnsi="Tenorite" w:cstheme="minorHAnsi"/>
          <w:b/>
          <w:bCs/>
          <w:color w:val="244061" w:themeColor="accent1" w:themeShade="80"/>
          <w:szCs w:val="18"/>
          <w:u w:val="single" w:color="808080" w:themeColor="background1" w:themeShade="80"/>
        </w:rPr>
        <w:t xml:space="preserve">| </w:t>
      </w:r>
      <w:r>
        <w:rPr>
          <w:rFonts w:ascii="Tenorite" w:hAnsi="Tenorite" w:cstheme="minorHAnsi"/>
          <w:b/>
          <w:bCs/>
          <w:szCs w:val="18"/>
          <w:u w:val="single" w:color="595959" w:themeColor="text1" w:themeTint="A6"/>
        </w:rPr>
        <w:t>Feb 2024 to October 2024</w:t>
      </w:r>
    </w:p>
    <w:p w14:paraId="2B057BDC" w14:textId="77777777" w:rsidR="00764DF5" w:rsidRDefault="00764DF5" w:rsidP="00DC4EA9">
      <w:pPr>
        <w:pBdr>
          <w:bottom w:val="dashSmallGap" w:sz="4" w:space="1" w:color="F2F2F2" w:themeColor="background1" w:themeShade="F2"/>
        </w:pBdr>
        <w:suppressAutoHyphens w:val="0"/>
        <w:contextualSpacing/>
        <w:jc w:val="both"/>
        <w:rPr>
          <w:rFonts w:ascii="Tenorite" w:hAnsi="Tenorite" w:cstheme="minorHAnsi"/>
          <w:b/>
          <w:bCs/>
          <w:szCs w:val="18"/>
          <w:u w:val="single" w:color="595959" w:themeColor="text1" w:themeTint="A6"/>
        </w:rPr>
      </w:pPr>
    </w:p>
    <w:p w14:paraId="0C6D7A05" w14:textId="77777777" w:rsidR="00764DF5" w:rsidRDefault="0015042A" w:rsidP="00764DF5">
      <w:pPr>
        <w:pStyle w:val="ListParagraph"/>
        <w:numPr>
          <w:ilvl w:val="0"/>
          <w:numId w:val="20"/>
        </w:numPr>
        <w:jc w:val="both"/>
        <w:rPr>
          <w:rFonts w:ascii="Tenorite" w:hAnsi="Tenorite" w:cstheme="minorHAnsi"/>
          <w:color w:val="000000" w:themeColor="text1"/>
          <w:szCs w:val="18"/>
        </w:rPr>
      </w:pPr>
      <w:r>
        <w:rPr>
          <w:rFonts w:ascii="Tenorite" w:hAnsi="Tenorite" w:cstheme="minorHAnsi"/>
          <w:color w:val="000000" w:themeColor="text1"/>
          <w:szCs w:val="18"/>
        </w:rPr>
        <w:t xml:space="preserve">Maintained a clean and organized sales floor, ensuring and inviting shopping </w:t>
      </w:r>
      <w:proofErr w:type="spellStart"/>
      <w:r>
        <w:rPr>
          <w:rFonts w:ascii="Tenorite" w:hAnsi="Tenorite" w:cstheme="minorHAnsi"/>
          <w:color w:val="000000" w:themeColor="text1"/>
          <w:szCs w:val="18"/>
        </w:rPr>
        <w:t>enevironment</w:t>
      </w:r>
      <w:proofErr w:type="spellEnd"/>
      <w:r>
        <w:rPr>
          <w:rFonts w:ascii="Tenorite" w:hAnsi="Tenorite" w:cstheme="minorHAnsi"/>
          <w:color w:val="000000" w:themeColor="text1"/>
          <w:szCs w:val="18"/>
        </w:rPr>
        <w:t>.</w:t>
      </w:r>
    </w:p>
    <w:p w14:paraId="5EEED626" w14:textId="77777777" w:rsidR="0015042A" w:rsidRDefault="0015042A" w:rsidP="00764DF5">
      <w:pPr>
        <w:pStyle w:val="ListParagraph"/>
        <w:numPr>
          <w:ilvl w:val="0"/>
          <w:numId w:val="20"/>
        </w:numPr>
        <w:jc w:val="both"/>
        <w:rPr>
          <w:rFonts w:ascii="Tenorite" w:hAnsi="Tenorite" w:cstheme="minorHAnsi"/>
          <w:color w:val="000000" w:themeColor="text1"/>
          <w:szCs w:val="18"/>
        </w:rPr>
      </w:pPr>
      <w:r>
        <w:rPr>
          <w:rFonts w:ascii="Tenorite" w:hAnsi="Tenorite" w:cstheme="minorHAnsi"/>
          <w:color w:val="000000" w:themeColor="text1"/>
          <w:szCs w:val="18"/>
        </w:rPr>
        <w:t xml:space="preserve">Acted as the Manager on </w:t>
      </w:r>
      <w:proofErr w:type="gramStart"/>
      <w:r>
        <w:rPr>
          <w:rFonts w:ascii="Tenorite" w:hAnsi="Tenorite" w:cstheme="minorHAnsi"/>
          <w:color w:val="000000" w:themeColor="text1"/>
          <w:szCs w:val="18"/>
        </w:rPr>
        <w:t>Duty ,</w:t>
      </w:r>
      <w:proofErr w:type="gramEnd"/>
      <w:r>
        <w:rPr>
          <w:rFonts w:ascii="Tenorite" w:hAnsi="Tenorite" w:cstheme="minorHAnsi"/>
          <w:color w:val="000000" w:themeColor="text1"/>
          <w:szCs w:val="18"/>
        </w:rPr>
        <w:t xml:space="preserve"> overseeing daily operations and team performance.</w:t>
      </w:r>
    </w:p>
    <w:p w14:paraId="0B9A62D3" w14:textId="77777777" w:rsidR="0015042A" w:rsidRDefault="0015042A" w:rsidP="00764DF5">
      <w:pPr>
        <w:pStyle w:val="ListParagraph"/>
        <w:numPr>
          <w:ilvl w:val="0"/>
          <w:numId w:val="20"/>
        </w:numPr>
        <w:jc w:val="both"/>
        <w:rPr>
          <w:rFonts w:ascii="Tenorite" w:hAnsi="Tenorite" w:cstheme="minorHAnsi"/>
          <w:color w:val="000000" w:themeColor="text1"/>
          <w:szCs w:val="18"/>
        </w:rPr>
      </w:pPr>
      <w:r>
        <w:rPr>
          <w:rFonts w:ascii="Tenorite" w:hAnsi="Tenorite" w:cstheme="minorHAnsi"/>
          <w:color w:val="000000" w:themeColor="text1"/>
          <w:szCs w:val="18"/>
        </w:rPr>
        <w:t>Ensured compliance with merchandising standards and store policies.</w:t>
      </w:r>
    </w:p>
    <w:p w14:paraId="3CCDE529" w14:textId="77777777" w:rsidR="00764DF5" w:rsidRPr="002D4D0B" w:rsidRDefault="0015042A" w:rsidP="0042791F">
      <w:pPr>
        <w:pStyle w:val="ListParagraph"/>
        <w:numPr>
          <w:ilvl w:val="0"/>
          <w:numId w:val="20"/>
        </w:numPr>
        <w:pBdr>
          <w:bottom w:val="dashSmallGap" w:sz="4" w:space="1" w:color="F2F2F2" w:themeColor="background1" w:themeShade="F2"/>
        </w:pBdr>
        <w:suppressAutoHyphens w:val="0"/>
        <w:jc w:val="both"/>
        <w:rPr>
          <w:rFonts w:ascii="Tenorite" w:eastAsia="Calibri" w:hAnsi="Tenorite" w:cstheme="minorHAnsi"/>
          <w:b/>
          <w:color w:val="C0504D" w:themeColor="accent2"/>
          <w:spacing w:val="20"/>
          <w:sz w:val="24"/>
          <w:szCs w:val="21"/>
          <w:lang w:eastAsia="en-US"/>
        </w:rPr>
      </w:pPr>
      <w:r w:rsidRPr="0015042A">
        <w:rPr>
          <w:rFonts w:ascii="Tenorite" w:hAnsi="Tenorite" w:cstheme="minorHAnsi"/>
          <w:color w:val="000000" w:themeColor="text1"/>
          <w:szCs w:val="18"/>
        </w:rPr>
        <w:t>Overseeing the Business Development and revenue generation from corporate clients and Hotel industry.</w:t>
      </w:r>
    </w:p>
    <w:p w14:paraId="761CDAA5" w14:textId="77777777" w:rsidR="002D4D0B" w:rsidRDefault="002D4D0B" w:rsidP="002D4D0B">
      <w:pPr>
        <w:pBdr>
          <w:bottom w:val="dashSmallGap" w:sz="4" w:space="1" w:color="F2F2F2" w:themeColor="background1" w:themeShade="F2"/>
        </w:pBdr>
        <w:suppressAutoHyphens w:val="0"/>
        <w:jc w:val="both"/>
        <w:rPr>
          <w:rFonts w:ascii="Tenorite" w:eastAsia="Calibri" w:hAnsi="Tenorite" w:cstheme="minorHAnsi"/>
          <w:b/>
          <w:color w:val="C0504D" w:themeColor="accent2"/>
          <w:spacing w:val="20"/>
          <w:sz w:val="24"/>
          <w:szCs w:val="21"/>
          <w:lang w:eastAsia="en-US"/>
        </w:rPr>
      </w:pPr>
    </w:p>
    <w:p w14:paraId="41C650AC" w14:textId="77777777" w:rsidR="002D4D0B" w:rsidRDefault="002D4D0B" w:rsidP="002D4D0B">
      <w:pPr>
        <w:snapToGrid w:val="0"/>
        <w:contextualSpacing/>
        <w:jc w:val="both"/>
        <w:rPr>
          <w:rFonts w:ascii="Tenorite" w:hAnsi="Tenorite" w:cstheme="minorHAnsi"/>
          <w:b/>
          <w:bCs/>
          <w:szCs w:val="18"/>
          <w:u w:val="single" w:color="595959" w:themeColor="text1" w:themeTint="A6"/>
        </w:rPr>
      </w:pPr>
      <w:r>
        <w:rPr>
          <w:rFonts w:ascii="Tenorite" w:hAnsi="Tenorite" w:cstheme="minorHAnsi"/>
          <w:b/>
          <w:bCs/>
          <w:color w:val="244061" w:themeColor="accent1" w:themeShade="80"/>
          <w:szCs w:val="18"/>
          <w:u w:val="single" w:color="808080" w:themeColor="background1" w:themeShade="80"/>
        </w:rPr>
        <w:t>Executive Assistant to Directors</w:t>
      </w:r>
      <w:r w:rsidRPr="00FD16C0">
        <w:rPr>
          <w:rFonts w:ascii="Tenorite" w:hAnsi="Tenorite" w:cstheme="minorHAnsi"/>
          <w:b/>
          <w:bCs/>
          <w:color w:val="244061" w:themeColor="accent1" w:themeShade="80"/>
          <w:szCs w:val="18"/>
          <w:u w:val="single" w:color="808080" w:themeColor="background1" w:themeShade="80"/>
        </w:rPr>
        <w:t xml:space="preserve">– </w:t>
      </w:r>
      <w:proofErr w:type="spellStart"/>
      <w:r>
        <w:rPr>
          <w:rFonts w:ascii="Tenorite" w:hAnsi="Tenorite" w:cstheme="minorHAnsi"/>
          <w:b/>
          <w:bCs/>
          <w:color w:val="244061" w:themeColor="accent1" w:themeShade="80"/>
          <w:szCs w:val="18"/>
          <w:u w:val="single" w:color="808080" w:themeColor="background1" w:themeShade="80"/>
        </w:rPr>
        <w:t>Innocule</w:t>
      </w:r>
      <w:proofErr w:type="spellEnd"/>
      <w:r>
        <w:rPr>
          <w:rFonts w:ascii="Tenorite" w:hAnsi="Tenorite" w:cstheme="minorHAnsi"/>
          <w:b/>
          <w:bCs/>
          <w:color w:val="244061" w:themeColor="accent1" w:themeShade="80"/>
          <w:szCs w:val="18"/>
          <w:u w:val="single" w:color="808080" w:themeColor="background1" w:themeShade="80"/>
        </w:rPr>
        <w:t xml:space="preserve"> | </w:t>
      </w:r>
      <w:r>
        <w:rPr>
          <w:rFonts w:ascii="Tenorite" w:hAnsi="Tenorite" w:cstheme="minorHAnsi"/>
          <w:b/>
          <w:bCs/>
          <w:szCs w:val="18"/>
          <w:u w:val="single" w:color="595959" w:themeColor="text1" w:themeTint="A6"/>
        </w:rPr>
        <w:t>Jan 2024 to Feb 2024</w:t>
      </w:r>
    </w:p>
    <w:p w14:paraId="7011B591" w14:textId="77777777" w:rsidR="002D4D0B" w:rsidRDefault="002D4D0B" w:rsidP="002D4D0B">
      <w:pPr>
        <w:pBdr>
          <w:bottom w:val="dashSmallGap" w:sz="4" w:space="1" w:color="F2F2F2" w:themeColor="background1" w:themeShade="F2"/>
        </w:pBdr>
        <w:suppressAutoHyphens w:val="0"/>
        <w:contextualSpacing/>
        <w:jc w:val="both"/>
        <w:rPr>
          <w:rFonts w:ascii="Tenorite" w:hAnsi="Tenorite" w:cstheme="minorHAnsi"/>
          <w:b/>
          <w:bCs/>
          <w:szCs w:val="18"/>
          <w:u w:val="single" w:color="595959" w:themeColor="text1" w:themeTint="A6"/>
        </w:rPr>
      </w:pPr>
    </w:p>
    <w:p w14:paraId="726F68C5" w14:textId="77777777" w:rsidR="002D4D0B" w:rsidRPr="00601F91" w:rsidRDefault="002D4D0B" w:rsidP="002D4D0B">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Provided comprehensive support to the Director, including efficient management of the HOD's calendar, ensuring well-organized schedules and appointments.</w:t>
      </w:r>
    </w:p>
    <w:p w14:paraId="37133964" w14:textId="77777777" w:rsidR="002D4D0B" w:rsidRPr="00335C7B" w:rsidRDefault="002D4D0B" w:rsidP="002D4D0B">
      <w:pPr>
        <w:pStyle w:val="ListParagraph"/>
        <w:numPr>
          <w:ilvl w:val="0"/>
          <w:numId w:val="20"/>
        </w:numPr>
        <w:jc w:val="both"/>
        <w:rPr>
          <w:rFonts w:ascii="Tenorite" w:hAnsi="Tenorite" w:cstheme="minorHAnsi"/>
          <w:color w:val="000000" w:themeColor="text1"/>
          <w:szCs w:val="18"/>
        </w:rPr>
      </w:pPr>
      <w:r w:rsidRPr="00335C7B">
        <w:rPr>
          <w:rFonts w:ascii="Tenorite" w:hAnsi="Tenorite" w:cstheme="minorHAnsi"/>
          <w:color w:val="000000" w:themeColor="text1"/>
          <w:szCs w:val="18"/>
        </w:rPr>
        <w:t>Efficiently managed vendor relationships, including negotiation and contract management, to optimize procurement and services.</w:t>
      </w:r>
    </w:p>
    <w:p w14:paraId="778D737D" w14:textId="77777777" w:rsidR="002D4D0B" w:rsidRDefault="002D4D0B" w:rsidP="002D4D0B">
      <w:pPr>
        <w:pStyle w:val="ListParagraph"/>
        <w:numPr>
          <w:ilvl w:val="0"/>
          <w:numId w:val="20"/>
        </w:numPr>
        <w:jc w:val="both"/>
        <w:rPr>
          <w:rFonts w:ascii="Tenorite" w:hAnsi="Tenorite" w:cstheme="minorHAnsi"/>
          <w:color w:val="000000" w:themeColor="text1"/>
          <w:szCs w:val="18"/>
        </w:rPr>
      </w:pPr>
      <w:r w:rsidRPr="00335C7B">
        <w:rPr>
          <w:rFonts w:ascii="Tenorite" w:hAnsi="Tenorite" w:cstheme="minorHAnsi"/>
          <w:color w:val="000000" w:themeColor="text1"/>
          <w:szCs w:val="18"/>
        </w:rPr>
        <w:t>Oversaw comprehensive office administration, ensuring a smooth and organized work environment.</w:t>
      </w:r>
    </w:p>
    <w:p w14:paraId="419D11F2" w14:textId="77777777" w:rsidR="002D4D0B" w:rsidRPr="002D4D0B" w:rsidRDefault="002D4D0B" w:rsidP="002D4D0B">
      <w:pPr>
        <w:pBdr>
          <w:bottom w:val="dashSmallGap" w:sz="4" w:space="1" w:color="F2F2F2" w:themeColor="background1" w:themeShade="F2"/>
        </w:pBdr>
        <w:suppressAutoHyphens w:val="0"/>
        <w:jc w:val="both"/>
        <w:rPr>
          <w:rFonts w:ascii="Tenorite" w:eastAsia="Calibri" w:hAnsi="Tenorite" w:cstheme="minorHAnsi"/>
          <w:b/>
          <w:color w:val="C0504D" w:themeColor="accent2"/>
          <w:spacing w:val="20"/>
          <w:sz w:val="24"/>
          <w:szCs w:val="21"/>
          <w:lang w:eastAsia="en-US"/>
        </w:rPr>
      </w:pPr>
    </w:p>
    <w:p w14:paraId="41DD2BB0" w14:textId="77777777" w:rsidR="004A3838" w:rsidRPr="004C0B63" w:rsidRDefault="004A3838" w:rsidP="00DC4EA9">
      <w:pPr>
        <w:snapToGrid w:val="0"/>
        <w:contextualSpacing/>
        <w:jc w:val="both"/>
        <w:rPr>
          <w:rFonts w:ascii="Tenorite" w:hAnsi="Tenorite" w:cstheme="minorHAnsi"/>
          <w:b/>
          <w:bCs/>
          <w:color w:val="C0504D" w:themeColor="accent2"/>
          <w:sz w:val="12"/>
          <w:u w:val="single" w:color="808080" w:themeColor="background1" w:themeShade="80"/>
        </w:rPr>
      </w:pPr>
    </w:p>
    <w:p w14:paraId="5CE1D7F3" w14:textId="77777777" w:rsidR="004A3838" w:rsidRPr="00FD16C0" w:rsidRDefault="004A3838" w:rsidP="00DC4EA9">
      <w:pPr>
        <w:snapToGrid w:val="0"/>
        <w:contextualSpacing/>
        <w:jc w:val="both"/>
        <w:rPr>
          <w:rFonts w:ascii="Tenorite" w:hAnsi="Tenorite" w:cstheme="minorHAnsi"/>
          <w:bCs/>
          <w:szCs w:val="18"/>
          <w:u w:val="single" w:color="595959" w:themeColor="text1" w:themeTint="A6"/>
        </w:rPr>
      </w:pPr>
      <w:r w:rsidRPr="00FD16C0">
        <w:rPr>
          <w:rFonts w:ascii="Tenorite" w:hAnsi="Tenorite" w:cstheme="minorHAnsi"/>
          <w:b/>
          <w:bCs/>
          <w:color w:val="C0504D" w:themeColor="accent2"/>
          <w:szCs w:val="18"/>
          <w:u w:val="single" w:color="808080" w:themeColor="background1" w:themeShade="80"/>
        </w:rPr>
        <w:sym w:font="Wingdings 3" w:char="F07A"/>
      </w:r>
      <w:r w:rsidRPr="00FD16C0">
        <w:rPr>
          <w:rFonts w:ascii="Tenorite" w:hAnsi="Tenorite" w:cstheme="minorHAnsi"/>
          <w:b/>
          <w:bCs/>
          <w:color w:val="244061" w:themeColor="accent1" w:themeShade="80"/>
          <w:szCs w:val="18"/>
          <w:u w:val="single" w:color="808080" w:themeColor="background1" w:themeShade="80"/>
        </w:rPr>
        <w:t xml:space="preserve"> </w:t>
      </w:r>
      <w:r w:rsidR="003F5B91" w:rsidRPr="00FD16C0">
        <w:rPr>
          <w:rFonts w:ascii="Tenorite" w:hAnsi="Tenorite" w:cstheme="minorHAnsi"/>
          <w:b/>
          <w:bCs/>
          <w:color w:val="244061" w:themeColor="accent1" w:themeShade="80"/>
          <w:szCs w:val="18"/>
          <w:u w:val="single" w:color="808080" w:themeColor="background1" w:themeShade="80"/>
        </w:rPr>
        <w:t xml:space="preserve">ADMINISTRATIVE EXECUTIVE </w:t>
      </w:r>
      <w:r w:rsidRPr="00FD16C0">
        <w:rPr>
          <w:rFonts w:ascii="Tenorite" w:hAnsi="Tenorite" w:cstheme="minorHAnsi"/>
          <w:b/>
          <w:bCs/>
          <w:color w:val="244061" w:themeColor="accent1" w:themeShade="80"/>
          <w:szCs w:val="18"/>
          <w:u w:val="single" w:color="808080" w:themeColor="background1" w:themeShade="80"/>
        </w:rPr>
        <w:t xml:space="preserve">– </w:t>
      </w:r>
      <w:r w:rsidR="003F5B91" w:rsidRPr="00FD16C0">
        <w:rPr>
          <w:rFonts w:ascii="Tenorite" w:hAnsi="Tenorite" w:cstheme="minorHAnsi"/>
          <w:b/>
          <w:bCs/>
          <w:szCs w:val="18"/>
          <w:u w:val="single" w:color="595959" w:themeColor="text1" w:themeTint="A6"/>
        </w:rPr>
        <w:t>Star India Pvt</w:t>
      </w:r>
      <w:r w:rsidR="00DA0C59" w:rsidRPr="00FD16C0">
        <w:rPr>
          <w:rFonts w:ascii="Tenorite" w:hAnsi="Tenorite" w:cstheme="minorHAnsi"/>
          <w:b/>
          <w:bCs/>
          <w:szCs w:val="18"/>
          <w:u w:val="single" w:color="595959" w:themeColor="text1" w:themeTint="A6"/>
        </w:rPr>
        <w:t>.</w:t>
      </w:r>
      <w:r w:rsidR="003F5B91" w:rsidRPr="00FD16C0">
        <w:rPr>
          <w:rFonts w:ascii="Tenorite" w:hAnsi="Tenorite" w:cstheme="minorHAnsi"/>
          <w:b/>
          <w:bCs/>
          <w:szCs w:val="18"/>
          <w:u w:val="single" w:color="595959" w:themeColor="text1" w:themeTint="A6"/>
        </w:rPr>
        <w:t xml:space="preserve"> </w:t>
      </w:r>
      <w:r w:rsidR="00DA0C59" w:rsidRPr="00FD16C0">
        <w:rPr>
          <w:rFonts w:ascii="Tenorite" w:hAnsi="Tenorite" w:cstheme="minorHAnsi"/>
          <w:b/>
          <w:bCs/>
          <w:szCs w:val="18"/>
          <w:u w:val="single" w:color="595959" w:themeColor="text1" w:themeTint="A6"/>
        </w:rPr>
        <w:t>Ltd.</w:t>
      </w:r>
      <w:r w:rsidR="003F5B91" w:rsidRPr="00FD16C0">
        <w:rPr>
          <w:rFonts w:ascii="Tenorite" w:hAnsi="Tenorite" w:cstheme="minorHAnsi"/>
          <w:b/>
          <w:bCs/>
          <w:szCs w:val="18"/>
          <w:u w:val="single" w:color="595959" w:themeColor="text1" w:themeTint="A6"/>
        </w:rPr>
        <w:t xml:space="preserve"> </w:t>
      </w:r>
      <w:r w:rsidRPr="00FD16C0">
        <w:rPr>
          <w:bCs/>
          <w:szCs w:val="18"/>
          <w:u w:val="single" w:color="595959" w:themeColor="text1" w:themeTint="A6"/>
        </w:rPr>
        <w:t>│</w:t>
      </w:r>
      <w:r w:rsidRPr="00FD16C0">
        <w:rPr>
          <w:rFonts w:ascii="Tenorite" w:hAnsi="Tenorite" w:cstheme="minorHAnsi"/>
          <w:bCs/>
          <w:szCs w:val="18"/>
          <w:u w:val="single" w:color="595959" w:themeColor="text1" w:themeTint="A6"/>
        </w:rPr>
        <w:t xml:space="preserve"> </w:t>
      </w:r>
      <w:r w:rsidR="005B0B62">
        <w:rPr>
          <w:rFonts w:ascii="Tenorite" w:hAnsi="Tenorite" w:cstheme="minorHAnsi"/>
          <w:b/>
          <w:szCs w:val="18"/>
          <w:u w:val="single" w:color="595959" w:themeColor="text1" w:themeTint="A6"/>
        </w:rPr>
        <w:t>Aug 2022 to Sept 2023</w:t>
      </w:r>
    </w:p>
    <w:p w14:paraId="5F267D63" w14:textId="77777777" w:rsidR="00D01036" w:rsidRPr="00D01036" w:rsidRDefault="00D01036" w:rsidP="00D01036">
      <w:pPr>
        <w:jc w:val="both"/>
        <w:rPr>
          <w:rFonts w:ascii="Tenorite" w:hAnsi="Tenorite" w:cstheme="minorHAnsi"/>
          <w:color w:val="000000" w:themeColor="text1"/>
          <w:szCs w:val="18"/>
        </w:rPr>
      </w:pPr>
    </w:p>
    <w:p w14:paraId="35D0F67F" w14:textId="77777777" w:rsidR="00EF0B67" w:rsidRDefault="00EF0B67" w:rsidP="00EF0B67">
      <w:pPr>
        <w:pStyle w:val="ListParagraph"/>
        <w:numPr>
          <w:ilvl w:val="0"/>
          <w:numId w:val="28"/>
        </w:numPr>
        <w:rPr>
          <w:rFonts w:ascii="Tenorite" w:hAnsi="Tenorite"/>
        </w:rPr>
      </w:pPr>
      <w:r w:rsidRPr="00EF0B67">
        <w:rPr>
          <w:rFonts w:ascii="Tenorite" w:hAnsi="Tenorite"/>
        </w:rPr>
        <w:t>Coordinated day-to-day administrative operations to ensure smooth and efficient office functioning.</w:t>
      </w:r>
    </w:p>
    <w:p w14:paraId="0FBC6CD4" w14:textId="77777777" w:rsidR="00EF0B67" w:rsidRDefault="00EF0B67" w:rsidP="00EF0B67">
      <w:pPr>
        <w:pStyle w:val="ListParagraph"/>
        <w:numPr>
          <w:ilvl w:val="0"/>
          <w:numId w:val="28"/>
        </w:numPr>
        <w:rPr>
          <w:rFonts w:ascii="Tenorite" w:hAnsi="Tenorite"/>
        </w:rPr>
      </w:pPr>
      <w:r w:rsidRPr="00EF0B67">
        <w:rPr>
          <w:rFonts w:ascii="Tenorite" w:hAnsi="Tenorite"/>
        </w:rPr>
        <w:t>Acted as a central point of contact between departments, vendors, and management for seamless communication and execution.</w:t>
      </w:r>
    </w:p>
    <w:p w14:paraId="3BD679F5" w14:textId="77777777" w:rsidR="00EF0B67" w:rsidRDefault="00EF0B67" w:rsidP="00EF0B67">
      <w:pPr>
        <w:pStyle w:val="ListParagraph"/>
        <w:numPr>
          <w:ilvl w:val="0"/>
          <w:numId w:val="28"/>
        </w:numPr>
        <w:rPr>
          <w:rFonts w:ascii="Tenorite" w:hAnsi="Tenorite"/>
        </w:rPr>
      </w:pPr>
      <w:r w:rsidRPr="00EF0B67">
        <w:rPr>
          <w:rFonts w:ascii="Tenorite" w:hAnsi="Tenorite"/>
        </w:rPr>
        <w:t>Managed vendor relationships including onboarding, negotiation, contract handling, and performance monitoring.</w:t>
      </w:r>
    </w:p>
    <w:p w14:paraId="793BA06F" w14:textId="77777777" w:rsidR="00EF0B67" w:rsidRDefault="00EF0B67" w:rsidP="00EF0B67">
      <w:pPr>
        <w:pStyle w:val="ListParagraph"/>
        <w:numPr>
          <w:ilvl w:val="0"/>
          <w:numId w:val="28"/>
        </w:numPr>
        <w:rPr>
          <w:rFonts w:ascii="Tenorite" w:hAnsi="Tenorite"/>
        </w:rPr>
      </w:pPr>
      <w:r w:rsidRPr="00EF0B67">
        <w:rPr>
          <w:rFonts w:ascii="Tenorite" w:hAnsi="Tenorite"/>
        </w:rPr>
        <w:t>Oversaw procurement processes, including raising purchase requisitions, issuing purchase orders, and tracking inventory.</w:t>
      </w:r>
    </w:p>
    <w:p w14:paraId="7151944A" w14:textId="77777777" w:rsidR="00EF0B67" w:rsidRDefault="00EF0B67" w:rsidP="00EF0B67">
      <w:pPr>
        <w:pStyle w:val="ListParagraph"/>
        <w:numPr>
          <w:ilvl w:val="0"/>
          <w:numId w:val="28"/>
        </w:numPr>
        <w:rPr>
          <w:rFonts w:ascii="Tenorite" w:hAnsi="Tenorite"/>
        </w:rPr>
      </w:pPr>
      <w:r w:rsidRPr="00EF0B67">
        <w:rPr>
          <w:rFonts w:ascii="Tenorite" w:hAnsi="Tenorite"/>
        </w:rPr>
        <w:t>Prepared and monitored budgets, expense reports, and overhead statements to ensure cost control and financial accuracy.</w:t>
      </w:r>
    </w:p>
    <w:p w14:paraId="65C7BBB7" w14:textId="77777777" w:rsidR="00EF0B67" w:rsidRDefault="00EF0B67" w:rsidP="00EF0B67">
      <w:pPr>
        <w:pStyle w:val="ListParagraph"/>
        <w:numPr>
          <w:ilvl w:val="0"/>
          <w:numId w:val="28"/>
        </w:numPr>
        <w:rPr>
          <w:rFonts w:ascii="Tenorite" w:hAnsi="Tenorite"/>
        </w:rPr>
      </w:pPr>
      <w:r w:rsidRPr="00EF0B67">
        <w:rPr>
          <w:rFonts w:ascii="Tenorite" w:hAnsi="Tenorite"/>
        </w:rPr>
        <w:t>Maintained and updated records, documentation, and Master Data Management (MDM) systems with high accuracy.</w:t>
      </w:r>
    </w:p>
    <w:p w14:paraId="37DD5E76" w14:textId="77777777" w:rsidR="00EF0B67" w:rsidRDefault="00EF0B67" w:rsidP="00EF0B67">
      <w:pPr>
        <w:pStyle w:val="ListParagraph"/>
        <w:numPr>
          <w:ilvl w:val="0"/>
          <w:numId w:val="28"/>
        </w:numPr>
        <w:rPr>
          <w:rFonts w:ascii="Tenorite" w:hAnsi="Tenorite"/>
        </w:rPr>
      </w:pPr>
      <w:r w:rsidRPr="00EF0B67">
        <w:rPr>
          <w:rFonts w:ascii="Tenorite" w:hAnsi="Tenorite"/>
        </w:rPr>
        <w:t>Facilitated travel arrangements, logistics, and meeting coordination for employees and senior management.</w:t>
      </w:r>
    </w:p>
    <w:p w14:paraId="288FC4FF" w14:textId="77777777" w:rsidR="00EF0B67" w:rsidRDefault="00EF0B67" w:rsidP="00EF0B67">
      <w:pPr>
        <w:pStyle w:val="ListParagraph"/>
        <w:numPr>
          <w:ilvl w:val="0"/>
          <w:numId w:val="28"/>
        </w:numPr>
        <w:rPr>
          <w:rFonts w:ascii="Tenorite" w:hAnsi="Tenorite"/>
        </w:rPr>
      </w:pPr>
      <w:r w:rsidRPr="00EF0B67">
        <w:rPr>
          <w:rFonts w:ascii="Tenorite" w:hAnsi="Tenorite"/>
        </w:rPr>
        <w:t>Supported HR functions such as employee coordination, payroll inputs, onboarding assistance, and engagement activities.</w:t>
      </w:r>
    </w:p>
    <w:p w14:paraId="1B09C627" w14:textId="77777777" w:rsidR="00EF0B67" w:rsidRDefault="00EF0B67" w:rsidP="00EF0B67">
      <w:pPr>
        <w:pStyle w:val="ListParagraph"/>
        <w:numPr>
          <w:ilvl w:val="0"/>
          <w:numId w:val="28"/>
        </w:numPr>
        <w:rPr>
          <w:rFonts w:ascii="Tenorite" w:hAnsi="Tenorite"/>
        </w:rPr>
      </w:pPr>
      <w:r w:rsidRPr="00EF0B67">
        <w:rPr>
          <w:rFonts w:ascii="Tenorite" w:hAnsi="Tenorite"/>
        </w:rPr>
        <w:t>Organized corporate events, health camps, and employee engagement initiatives to promote a positive work environment.</w:t>
      </w:r>
    </w:p>
    <w:p w14:paraId="7BA073AC" w14:textId="77777777" w:rsidR="00EF0B67" w:rsidRDefault="00EF0B67" w:rsidP="00EF0B67">
      <w:pPr>
        <w:pStyle w:val="ListParagraph"/>
        <w:numPr>
          <w:ilvl w:val="0"/>
          <w:numId w:val="28"/>
        </w:numPr>
        <w:rPr>
          <w:rFonts w:ascii="Tenorite" w:hAnsi="Tenorite"/>
        </w:rPr>
      </w:pPr>
      <w:r w:rsidRPr="00EF0B67">
        <w:rPr>
          <w:rFonts w:ascii="Tenorite" w:hAnsi="Tenorite"/>
        </w:rPr>
        <w:t>Implemented process improvements to enhance efficiency, reduce costs, and improve overall productivity</w:t>
      </w:r>
      <w:r>
        <w:rPr>
          <w:rFonts w:ascii="Tenorite" w:hAnsi="Tenorite"/>
        </w:rPr>
        <w:t>.</w:t>
      </w:r>
    </w:p>
    <w:p w14:paraId="5DEB377A" w14:textId="1EA06A2E" w:rsidR="00EF0B67" w:rsidRPr="00EF0B67" w:rsidRDefault="00EF0B67" w:rsidP="00EF0B67">
      <w:pPr>
        <w:pStyle w:val="ListParagraph"/>
        <w:numPr>
          <w:ilvl w:val="0"/>
          <w:numId w:val="28"/>
        </w:numPr>
        <w:rPr>
          <w:rFonts w:ascii="Tenorite" w:hAnsi="Tenorite"/>
        </w:rPr>
      </w:pPr>
      <w:r w:rsidRPr="00EF0B67">
        <w:rPr>
          <w:rFonts w:ascii="Tenorite" w:hAnsi="Tenorite"/>
        </w:rPr>
        <w:lastRenderedPageBreak/>
        <w:t>Managed office maintenance and facility operations to ensure a safe, clean, and productive workplace.</w:t>
      </w:r>
    </w:p>
    <w:p w14:paraId="2495E6CC" w14:textId="77777777" w:rsidR="004058C2" w:rsidRPr="00EF0B67" w:rsidRDefault="004058C2" w:rsidP="00EF0B67">
      <w:pPr>
        <w:jc w:val="both"/>
        <w:rPr>
          <w:rFonts w:ascii="Tenorite" w:hAnsi="Tenorite" w:cs="Segoe UI Symbol"/>
          <w:color w:val="000000" w:themeColor="text1"/>
          <w:szCs w:val="18"/>
        </w:rPr>
      </w:pPr>
    </w:p>
    <w:p w14:paraId="25C3ED5D" w14:textId="77777777" w:rsidR="004058C2" w:rsidRPr="00335C7B" w:rsidRDefault="004058C2" w:rsidP="004058C2">
      <w:pPr>
        <w:jc w:val="both"/>
        <w:rPr>
          <w:rFonts w:ascii="Tenorite" w:hAnsi="Tenorite" w:cstheme="minorHAnsi"/>
          <w:b/>
          <w:bCs/>
          <w:color w:val="000000" w:themeColor="text1"/>
          <w:szCs w:val="18"/>
        </w:rPr>
      </w:pPr>
      <w:r w:rsidRPr="00335C7B">
        <w:rPr>
          <w:rFonts w:ascii="Tenorite" w:hAnsi="Tenorite" w:cstheme="minorHAnsi"/>
          <w:b/>
          <w:bCs/>
          <w:color w:val="000000" w:themeColor="text1"/>
          <w:szCs w:val="18"/>
        </w:rPr>
        <w:t>Additional Responsibilities:</w:t>
      </w:r>
    </w:p>
    <w:p w14:paraId="6875C6AC" w14:textId="77777777" w:rsidR="004058C2" w:rsidRPr="00335C7B" w:rsidRDefault="004058C2" w:rsidP="00335C7B">
      <w:pPr>
        <w:pStyle w:val="ListParagraph"/>
        <w:numPr>
          <w:ilvl w:val="0"/>
          <w:numId w:val="21"/>
        </w:numPr>
        <w:jc w:val="both"/>
        <w:rPr>
          <w:rFonts w:ascii="Tenorite" w:hAnsi="Tenorite" w:cstheme="minorHAnsi"/>
          <w:color w:val="000000" w:themeColor="text1"/>
          <w:szCs w:val="18"/>
        </w:rPr>
      </w:pPr>
      <w:r w:rsidRPr="00335C7B">
        <w:rPr>
          <w:rFonts w:ascii="Tenorite" w:hAnsi="Tenorite" w:cstheme="minorHAnsi"/>
          <w:b/>
          <w:bCs/>
          <w:color w:val="000000" w:themeColor="text1"/>
          <w:szCs w:val="18"/>
        </w:rPr>
        <w:t>Support to BH (Business Head):</w:t>
      </w:r>
      <w:r w:rsidRPr="00335C7B">
        <w:rPr>
          <w:rFonts w:ascii="Tenorite" w:hAnsi="Tenorite" w:cstheme="minorHAnsi"/>
          <w:color w:val="000000" w:themeColor="text1"/>
          <w:szCs w:val="18"/>
        </w:rPr>
        <w:t xml:space="preserve"> Assisted the Business Head in Movie Panel activities, contributing to informed decision-making and strategic planning.</w:t>
      </w:r>
    </w:p>
    <w:p w14:paraId="0953B60A" w14:textId="77777777" w:rsidR="004058C2" w:rsidRPr="00335C7B" w:rsidRDefault="004058C2" w:rsidP="00335C7B">
      <w:pPr>
        <w:pStyle w:val="ListParagraph"/>
        <w:numPr>
          <w:ilvl w:val="0"/>
          <w:numId w:val="21"/>
        </w:numPr>
        <w:jc w:val="both"/>
        <w:rPr>
          <w:rFonts w:ascii="Tenorite" w:hAnsi="Tenorite" w:cstheme="minorHAnsi"/>
          <w:color w:val="000000" w:themeColor="text1"/>
          <w:szCs w:val="18"/>
        </w:rPr>
      </w:pPr>
      <w:r w:rsidRPr="00335C7B">
        <w:rPr>
          <w:rFonts w:ascii="Tenorite" w:hAnsi="Tenorite" w:cstheme="minorHAnsi"/>
          <w:b/>
          <w:bCs/>
          <w:color w:val="000000" w:themeColor="text1"/>
          <w:szCs w:val="18"/>
        </w:rPr>
        <w:t>HR Support:</w:t>
      </w:r>
      <w:r w:rsidRPr="00335C7B">
        <w:rPr>
          <w:rFonts w:ascii="Tenorite" w:hAnsi="Tenorite" w:cstheme="minorHAnsi"/>
          <w:color w:val="000000" w:themeColor="text1"/>
          <w:szCs w:val="18"/>
        </w:rPr>
        <w:t xml:space="preserve"> Provided support to the local HR team, addressing HR-related issues and ensuring a positive employee experience.</w:t>
      </w:r>
    </w:p>
    <w:p w14:paraId="6B7B5347" w14:textId="77777777" w:rsidR="004058C2" w:rsidRPr="00335C7B" w:rsidRDefault="004058C2" w:rsidP="00335C7B">
      <w:pPr>
        <w:pStyle w:val="ListParagraph"/>
        <w:numPr>
          <w:ilvl w:val="0"/>
          <w:numId w:val="21"/>
        </w:numPr>
        <w:jc w:val="both"/>
        <w:rPr>
          <w:rFonts w:ascii="Tenorite" w:hAnsi="Tenorite" w:cstheme="minorHAnsi"/>
          <w:color w:val="000000" w:themeColor="text1"/>
          <w:szCs w:val="18"/>
        </w:rPr>
      </w:pPr>
      <w:r w:rsidRPr="00335C7B">
        <w:rPr>
          <w:rFonts w:ascii="Tenorite" w:hAnsi="Tenorite" w:cstheme="minorHAnsi"/>
          <w:b/>
          <w:bCs/>
          <w:color w:val="000000" w:themeColor="text1"/>
          <w:szCs w:val="18"/>
        </w:rPr>
        <w:t>Health Awareness Camps:</w:t>
      </w:r>
      <w:r w:rsidRPr="00335C7B">
        <w:rPr>
          <w:rFonts w:ascii="Tenorite" w:hAnsi="Tenorite" w:cstheme="minorHAnsi"/>
          <w:color w:val="000000" w:themeColor="text1"/>
          <w:szCs w:val="18"/>
        </w:rPr>
        <w:t xml:space="preserve"> Organized and coordinated quarterly health awareness camps, promoting employee well-being and a healthy workplace.</w:t>
      </w:r>
    </w:p>
    <w:p w14:paraId="7536CD17" w14:textId="77777777" w:rsidR="004058C2" w:rsidRDefault="004058C2" w:rsidP="004058C2">
      <w:pPr>
        <w:jc w:val="both"/>
        <w:rPr>
          <w:rFonts w:ascii="Segoe UI Symbol" w:hAnsi="Segoe UI Symbol" w:cs="Segoe UI Symbol"/>
          <w:color w:val="000000" w:themeColor="text1"/>
          <w:szCs w:val="18"/>
        </w:rPr>
      </w:pPr>
    </w:p>
    <w:p w14:paraId="5266E6C3" w14:textId="77777777" w:rsidR="004058C2" w:rsidRPr="00FD16C0" w:rsidRDefault="004058C2" w:rsidP="004058C2">
      <w:pPr>
        <w:snapToGrid w:val="0"/>
        <w:contextualSpacing/>
        <w:jc w:val="both"/>
        <w:rPr>
          <w:rFonts w:ascii="Tenorite" w:hAnsi="Tenorite" w:cstheme="minorHAnsi"/>
          <w:bCs/>
          <w:szCs w:val="18"/>
          <w:u w:val="single" w:color="595959" w:themeColor="text1" w:themeTint="A6"/>
        </w:rPr>
      </w:pPr>
      <w:r w:rsidRPr="00FD16C0">
        <w:rPr>
          <w:rFonts w:ascii="Tenorite" w:hAnsi="Tenorite" w:cstheme="minorHAnsi"/>
          <w:b/>
          <w:bCs/>
          <w:color w:val="C0504D" w:themeColor="accent2"/>
          <w:szCs w:val="18"/>
          <w:u w:val="single" w:color="808080" w:themeColor="background1" w:themeShade="80"/>
        </w:rPr>
        <w:sym w:font="Wingdings 3" w:char="F07A"/>
      </w:r>
      <w:r w:rsidRPr="00FD16C0">
        <w:rPr>
          <w:rFonts w:ascii="Tenorite" w:hAnsi="Tenorite" w:cstheme="minorHAnsi"/>
          <w:b/>
          <w:bCs/>
          <w:color w:val="244061" w:themeColor="accent1" w:themeShade="80"/>
          <w:szCs w:val="18"/>
          <w:u w:val="single" w:color="808080" w:themeColor="background1" w:themeShade="80"/>
        </w:rPr>
        <w:t xml:space="preserve"> ADMINISTRATIVE EXECUTIVE – </w:t>
      </w:r>
      <w:r w:rsidRPr="00FD16C0">
        <w:rPr>
          <w:rFonts w:ascii="Tenorite" w:hAnsi="Tenorite" w:cstheme="minorHAnsi"/>
          <w:b/>
          <w:bCs/>
          <w:szCs w:val="18"/>
          <w:u w:val="single" w:color="595959" w:themeColor="text1" w:themeTint="A6"/>
        </w:rPr>
        <w:t xml:space="preserve">ZEE Entertainment Enterprises Limited </w:t>
      </w:r>
      <w:r w:rsidRPr="00FD16C0">
        <w:rPr>
          <w:bCs/>
          <w:szCs w:val="18"/>
          <w:u w:val="single" w:color="595959" w:themeColor="text1" w:themeTint="A6"/>
        </w:rPr>
        <w:t>│</w:t>
      </w:r>
      <w:r w:rsidRPr="00FD16C0">
        <w:rPr>
          <w:rFonts w:ascii="Tenorite" w:hAnsi="Tenorite" w:cstheme="minorHAnsi"/>
          <w:bCs/>
          <w:szCs w:val="18"/>
          <w:u w:val="single" w:color="595959" w:themeColor="text1" w:themeTint="A6"/>
        </w:rPr>
        <w:t xml:space="preserve"> </w:t>
      </w:r>
      <w:r w:rsidRPr="00FD16C0">
        <w:rPr>
          <w:rFonts w:ascii="Tenorite" w:hAnsi="Tenorite" w:cstheme="minorHAnsi"/>
          <w:b/>
          <w:szCs w:val="18"/>
          <w:u w:val="single" w:color="595959" w:themeColor="text1" w:themeTint="A6"/>
        </w:rPr>
        <w:t>Jan</w:t>
      </w:r>
      <w:r w:rsidR="00CA4D11" w:rsidRPr="00FD16C0">
        <w:rPr>
          <w:rFonts w:ascii="Tenorite" w:hAnsi="Tenorite" w:cstheme="minorHAnsi"/>
          <w:b/>
          <w:szCs w:val="18"/>
          <w:u w:val="single" w:color="595959" w:themeColor="text1" w:themeTint="A6"/>
        </w:rPr>
        <w:t>’</w:t>
      </w:r>
      <w:r w:rsidRPr="00FD16C0">
        <w:rPr>
          <w:rFonts w:ascii="Tenorite" w:hAnsi="Tenorite" w:cstheme="minorHAnsi"/>
          <w:b/>
          <w:szCs w:val="18"/>
          <w:u w:val="single" w:color="595959" w:themeColor="text1" w:themeTint="A6"/>
        </w:rPr>
        <w:t>17 to Aug</w:t>
      </w:r>
      <w:r w:rsidR="00CA4D11" w:rsidRPr="00FD16C0">
        <w:rPr>
          <w:rFonts w:ascii="Tenorite" w:hAnsi="Tenorite" w:cstheme="minorHAnsi"/>
          <w:b/>
          <w:szCs w:val="18"/>
          <w:u w:val="single" w:color="595959" w:themeColor="text1" w:themeTint="A6"/>
        </w:rPr>
        <w:t>’</w:t>
      </w:r>
      <w:r w:rsidRPr="00FD16C0">
        <w:rPr>
          <w:rFonts w:ascii="Tenorite" w:hAnsi="Tenorite" w:cstheme="minorHAnsi"/>
          <w:b/>
          <w:szCs w:val="18"/>
          <w:u w:val="single" w:color="595959" w:themeColor="text1" w:themeTint="A6"/>
        </w:rPr>
        <w:t>22</w:t>
      </w:r>
    </w:p>
    <w:p w14:paraId="50AFA6F9" w14:textId="77777777" w:rsidR="00601F91" w:rsidRPr="00601F91" w:rsidRDefault="00601F91" w:rsidP="00601F91">
      <w:pPr>
        <w:jc w:val="both"/>
        <w:rPr>
          <w:rFonts w:ascii="Tenorite" w:hAnsi="Tenorite" w:cstheme="minorHAnsi"/>
          <w:color w:val="000000" w:themeColor="text1"/>
          <w:szCs w:val="18"/>
        </w:rPr>
      </w:pPr>
    </w:p>
    <w:p w14:paraId="7DA57A04"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Efficiently initiated user requests and purchase orders while maintaining a well-organized record-keeping system.</w:t>
      </w:r>
    </w:p>
    <w:p w14:paraId="5046EA4E"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Managed vendor creation in the local environment, ensuring compliance with Master Data Management (MDM) standards.</w:t>
      </w:r>
    </w:p>
    <w:p w14:paraId="4B97A01B"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Prepared monthly and annual budgetary expenses, facilitating accurate financial planning and provision allocation.</w:t>
      </w:r>
    </w:p>
    <w:p w14:paraId="12E6099F"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Acted as the Single Point of Contact (SPOC) for payroll and employee benefits activities, providing dedicated support to local employees.</w:t>
      </w:r>
    </w:p>
    <w:p w14:paraId="1E0BDC20"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Oversaw various administrative tasks, including front office operations and client interactions, ensuring a seamless and professional work environment.</w:t>
      </w:r>
    </w:p>
    <w:p w14:paraId="4808766A"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Prepared and executed all business-related agreements, contributing to efficient business operations and legal compliance.</w:t>
      </w:r>
    </w:p>
    <w:p w14:paraId="07B3A298"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Developed and implemented an efficient filing system and scheduling techniques that significantly increased productivity and organization within the workplace.</w:t>
      </w:r>
    </w:p>
    <w:p w14:paraId="11714BC8"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Managed all office expenses and costs for a team of 60+ employees. Generated quarterly report metrics for travel, expenses, and hospitality to track and optimize spending.</w:t>
      </w:r>
    </w:p>
    <w:p w14:paraId="4274F1BA" w14:textId="77777777" w:rsidR="00474EAD" w:rsidRDefault="00601F91" w:rsidP="00474EAD">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Facilitated gateway arrangements to streamline operations and enhance service efficiency.</w:t>
      </w:r>
    </w:p>
    <w:p w14:paraId="1B6A3DA5" w14:textId="77777777" w:rsidR="00474EAD" w:rsidRDefault="00474EAD" w:rsidP="00474EAD">
      <w:pPr>
        <w:jc w:val="both"/>
        <w:rPr>
          <w:rFonts w:ascii="Tenorite" w:hAnsi="Tenorite" w:cstheme="minorHAnsi"/>
          <w:color w:val="000000" w:themeColor="text1"/>
          <w:szCs w:val="18"/>
        </w:rPr>
      </w:pPr>
    </w:p>
    <w:p w14:paraId="55CBAAF2" w14:textId="77777777" w:rsidR="00474EAD" w:rsidRDefault="00474EAD" w:rsidP="00474EAD">
      <w:pPr>
        <w:jc w:val="both"/>
        <w:rPr>
          <w:rFonts w:ascii="Tenorite" w:hAnsi="Tenorite" w:cstheme="minorHAnsi"/>
          <w:b/>
          <w:bCs/>
          <w:color w:val="000000" w:themeColor="text1"/>
          <w:szCs w:val="18"/>
        </w:rPr>
      </w:pPr>
      <w:r w:rsidRPr="00335C7B">
        <w:rPr>
          <w:rFonts w:ascii="Tenorite" w:hAnsi="Tenorite" w:cstheme="minorHAnsi"/>
          <w:b/>
          <w:bCs/>
          <w:color w:val="000000" w:themeColor="text1"/>
          <w:szCs w:val="18"/>
        </w:rPr>
        <w:t>Additional Responsibilities:</w:t>
      </w:r>
    </w:p>
    <w:p w14:paraId="0169F51D" w14:textId="77777777" w:rsidR="00474EAD" w:rsidRPr="00335C7B" w:rsidRDefault="00474EAD" w:rsidP="00474EAD">
      <w:pPr>
        <w:jc w:val="both"/>
        <w:rPr>
          <w:rFonts w:ascii="Tenorite" w:hAnsi="Tenorite" w:cstheme="minorHAnsi"/>
          <w:b/>
          <w:bCs/>
          <w:color w:val="000000" w:themeColor="text1"/>
          <w:szCs w:val="18"/>
        </w:rPr>
      </w:pPr>
    </w:p>
    <w:p w14:paraId="58ECFBED" w14:textId="77777777" w:rsidR="00474EAD" w:rsidRPr="00474EAD" w:rsidRDefault="00474EAD" w:rsidP="00474EAD">
      <w:pPr>
        <w:pStyle w:val="ListParagraph"/>
        <w:numPr>
          <w:ilvl w:val="0"/>
          <w:numId w:val="25"/>
        </w:numPr>
        <w:jc w:val="both"/>
        <w:rPr>
          <w:rFonts w:ascii="Tenorite" w:hAnsi="Tenorite" w:cstheme="minorHAnsi"/>
          <w:color w:val="000000" w:themeColor="text1"/>
          <w:szCs w:val="18"/>
        </w:rPr>
      </w:pPr>
      <w:r w:rsidRPr="00474EAD">
        <w:rPr>
          <w:rFonts w:ascii="Tenorite" w:hAnsi="Tenorite" w:cstheme="minorHAnsi"/>
          <w:color w:val="000000" w:themeColor="text1"/>
          <w:szCs w:val="18"/>
        </w:rPr>
        <w:t xml:space="preserve">Giving support to marketing activities like Zee Sarthak sansar award, content ideation meet at </w:t>
      </w:r>
      <w:proofErr w:type="spellStart"/>
      <w:proofErr w:type="gramStart"/>
      <w:r w:rsidRPr="00474EAD">
        <w:rPr>
          <w:rFonts w:ascii="Tenorite" w:hAnsi="Tenorite" w:cstheme="minorHAnsi"/>
          <w:color w:val="000000" w:themeColor="text1"/>
          <w:szCs w:val="18"/>
        </w:rPr>
        <w:t>Jaipur,Rajasthan</w:t>
      </w:r>
      <w:proofErr w:type="spellEnd"/>
      <w:proofErr w:type="gramEnd"/>
      <w:r w:rsidRPr="00474EAD">
        <w:rPr>
          <w:rFonts w:ascii="Tenorite" w:hAnsi="Tenorite" w:cstheme="minorHAnsi"/>
          <w:color w:val="000000" w:themeColor="text1"/>
          <w:szCs w:val="18"/>
        </w:rPr>
        <w:t xml:space="preserve">, </w:t>
      </w:r>
    </w:p>
    <w:p w14:paraId="16899B41" w14:textId="77777777" w:rsidR="00474EAD" w:rsidRPr="00474EAD" w:rsidRDefault="00474EAD" w:rsidP="00474EAD">
      <w:pPr>
        <w:pStyle w:val="ListParagraph"/>
        <w:numPr>
          <w:ilvl w:val="0"/>
          <w:numId w:val="25"/>
        </w:numPr>
        <w:jc w:val="both"/>
        <w:rPr>
          <w:rFonts w:ascii="Tenorite" w:hAnsi="Tenorite" w:cstheme="minorHAnsi"/>
          <w:color w:val="000000" w:themeColor="text1"/>
          <w:szCs w:val="18"/>
        </w:rPr>
      </w:pPr>
      <w:r w:rsidRPr="00474EAD">
        <w:rPr>
          <w:rFonts w:ascii="Tenorite" w:hAnsi="Tenorite" w:cstheme="minorHAnsi"/>
          <w:color w:val="000000" w:themeColor="text1"/>
          <w:szCs w:val="18"/>
        </w:rPr>
        <w:t>Celebration gifting (Diwali, New Year).</w:t>
      </w:r>
    </w:p>
    <w:p w14:paraId="3815B79F" w14:textId="77777777" w:rsidR="00474EAD" w:rsidRPr="00474EAD" w:rsidRDefault="00474EAD" w:rsidP="00474EAD">
      <w:pPr>
        <w:pStyle w:val="ListParagraph"/>
        <w:jc w:val="both"/>
        <w:rPr>
          <w:rFonts w:ascii="Tenorite" w:hAnsi="Tenorite" w:cstheme="minorHAnsi"/>
          <w:b/>
          <w:bCs/>
          <w:color w:val="000000" w:themeColor="text1"/>
          <w:szCs w:val="18"/>
        </w:rPr>
      </w:pPr>
    </w:p>
    <w:p w14:paraId="343232A4" w14:textId="77777777" w:rsidR="00601F91" w:rsidRDefault="00601F91" w:rsidP="00601F91">
      <w:pPr>
        <w:jc w:val="both"/>
        <w:rPr>
          <w:rFonts w:ascii="Tenorite" w:hAnsi="Tenorite" w:cstheme="minorHAnsi"/>
          <w:color w:val="000000" w:themeColor="text1"/>
          <w:szCs w:val="18"/>
        </w:rPr>
      </w:pPr>
    </w:p>
    <w:p w14:paraId="04CD9C4B" w14:textId="77777777" w:rsidR="00601F91" w:rsidRPr="00FD16C0" w:rsidRDefault="00601F91" w:rsidP="00601F91">
      <w:pPr>
        <w:snapToGrid w:val="0"/>
        <w:contextualSpacing/>
        <w:jc w:val="both"/>
        <w:rPr>
          <w:rFonts w:ascii="Tenorite" w:hAnsi="Tenorite" w:cstheme="minorHAnsi"/>
          <w:bCs/>
          <w:szCs w:val="18"/>
          <w:u w:val="single" w:color="595959" w:themeColor="text1" w:themeTint="A6"/>
        </w:rPr>
      </w:pPr>
      <w:r w:rsidRPr="00FD16C0">
        <w:rPr>
          <w:rFonts w:ascii="Tenorite" w:hAnsi="Tenorite" w:cstheme="minorHAnsi"/>
          <w:b/>
          <w:bCs/>
          <w:color w:val="C0504D" w:themeColor="accent2"/>
          <w:szCs w:val="18"/>
          <w:u w:val="single" w:color="808080" w:themeColor="background1" w:themeShade="80"/>
        </w:rPr>
        <w:sym w:font="Wingdings 3" w:char="F07A"/>
      </w:r>
      <w:r w:rsidRPr="00FD16C0">
        <w:rPr>
          <w:rFonts w:ascii="Tenorite" w:hAnsi="Tenorite" w:cstheme="minorHAnsi"/>
          <w:b/>
          <w:bCs/>
          <w:color w:val="244061" w:themeColor="accent1" w:themeShade="80"/>
          <w:szCs w:val="18"/>
          <w:u w:val="single" w:color="808080" w:themeColor="background1" w:themeShade="80"/>
        </w:rPr>
        <w:t xml:space="preserve"> Personal Secretary to HOD – </w:t>
      </w:r>
      <w:r w:rsidRPr="00FD16C0">
        <w:rPr>
          <w:rFonts w:ascii="Tenorite" w:hAnsi="Tenorite" w:cstheme="minorHAnsi"/>
          <w:b/>
          <w:bCs/>
          <w:szCs w:val="18"/>
          <w:u w:val="single" w:color="595959" w:themeColor="text1" w:themeTint="A6"/>
        </w:rPr>
        <w:t xml:space="preserve">Shree Hospitals </w:t>
      </w:r>
      <w:r w:rsidRPr="00FD16C0">
        <w:rPr>
          <w:bCs/>
          <w:szCs w:val="18"/>
          <w:u w:val="single" w:color="595959" w:themeColor="text1" w:themeTint="A6"/>
        </w:rPr>
        <w:t>│</w:t>
      </w:r>
      <w:r w:rsidRPr="00FD16C0">
        <w:rPr>
          <w:rFonts w:ascii="Tenorite" w:hAnsi="Tenorite" w:cstheme="minorHAnsi"/>
          <w:bCs/>
          <w:szCs w:val="18"/>
          <w:u w:val="single" w:color="595959" w:themeColor="text1" w:themeTint="A6"/>
        </w:rPr>
        <w:t xml:space="preserve"> </w:t>
      </w:r>
      <w:r w:rsidRPr="00FD16C0">
        <w:rPr>
          <w:rFonts w:ascii="Tenorite" w:hAnsi="Tenorite" w:cstheme="minorHAnsi"/>
          <w:b/>
          <w:szCs w:val="18"/>
          <w:u w:val="single" w:color="595959" w:themeColor="text1" w:themeTint="A6"/>
        </w:rPr>
        <w:t>May</w:t>
      </w:r>
      <w:r w:rsidR="00CA4D11" w:rsidRPr="00FD16C0">
        <w:rPr>
          <w:rFonts w:ascii="Tenorite" w:hAnsi="Tenorite" w:cstheme="minorHAnsi"/>
          <w:b/>
          <w:szCs w:val="18"/>
          <w:u w:val="single" w:color="595959" w:themeColor="text1" w:themeTint="A6"/>
        </w:rPr>
        <w:t>’</w:t>
      </w:r>
      <w:r w:rsidRPr="00FD16C0">
        <w:rPr>
          <w:rFonts w:ascii="Tenorite" w:hAnsi="Tenorite" w:cstheme="minorHAnsi"/>
          <w:b/>
          <w:szCs w:val="18"/>
          <w:u w:val="single" w:color="595959" w:themeColor="text1" w:themeTint="A6"/>
        </w:rPr>
        <w:t>16 to Nov</w:t>
      </w:r>
      <w:r w:rsidR="00CA4D11" w:rsidRPr="00FD16C0">
        <w:rPr>
          <w:rFonts w:ascii="Tenorite" w:hAnsi="Tenorite" w:cstheme="minorHAnsi"/>
          <w:b/>
          <w:szCs w:val="18"/>
          <w:u w:val="single" w:color="595959" w:themeColor="text1" w:themeTint="A6"/>
        </w:rPr>
        <w:t>’</w:t>
      </w:r>
      <w:r w:rsidRPr="00FD16C0">
        <w:rPr>
          <w:rFonts w:ascii="Tenorite" w:hAnsi="Tenorite" w:cstheme="minorHAnsi"/>
          <w:b/>
          <w:szCs w:val="18"/>
          <w:u w:val="single" w:color="595959" w:themeColor="text1" w:themeTint="A6"/>
        </w:rPr>
        <w:t>16</w:t>
      </w:r>
    </w:p>
    <w:p w14:paraId="5EF18D23" w14:textId="77777777" w:rsidR="00601F91" w:rsidRPr="00FE7DE0" w:rsidRDefault="00601F91" w:rsidP="003F5B91">
      <w:pPr>
        <w:jc w:val="both"/>
        <w:rPr>
          <w:rFonts w:ascii="Tenorite" w:hAnsi="Tenorite" w:cstheme="minorHAnsi"/>
          <w:color w:val="000000" w:themeColor="text1"/>
          <w:szCs w:val="18"/>
        </w:rPr>
      </w:pPr>
    </w:p>
    <w:p w14:paraId="73C051C7"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Provided comprehensive support to the Director, including efficient management of the HOD's calendar, ensuring well-organized schedules and appointments.</w:t>
      </w:r>
    </w:p>
    <w:p w14:paraId="340E25DF"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Played a pivotal role in internal audit activities within the organization, facilitating the smooth execution of audit tasks and ensuring compliance with established procedures.</w:t>
      </w:r>
    </w:p>
    <w:p w14:paraId="1DCFA91E"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Diligently monitored and verified compliance with all hospital-related work, ensuring adherence to regulatory requirements and standards, thereby promoting operational excellence.</w:t>
      </w:r>
    </w:p>
    <w:p w14:paraId="429793DA" w14:textId="77777777" w:rsidR="00601F91" w:rsidRDefault="00601F91" w:rsidP="00601F91">
      <w:pPr>
        <w:jc w:val="both"/>
        <w:rPr>
          <w:rFonts w:ascii="Tenorite" w:hAnsi="Tenorite" w:cstheme="minorHAnsi"/>
          <w:color w:val="000000" w:themeColor="text1"/>
          <w:szCs w:val="18"/>
        </w:rPr>
      </w:pPr>
    </w:p>
    <w:p w14:paraId="4C0FF5A0" w14:textId="77777777" w:rsidR="00601F91" w:rsidRPr="00FD16C0" w:rsidRDefault="00601F91" w:rsidP="00601F91">
      <w:pPr>
        <w:snapToGrid w:val="0"/>
        <w:contextualSpacing/>
        <w:jc w:val="both"/>
        <w:rPr>
          <w:rFonts w:ascii="Tenorite" w:hAnsi="Tenorite" w:cstheme="minorHAnsi"/>
          <w:bCs/>
          <w:szCs w:val="18"/>
          <w:u w:val="single" w:color="595959" w:themeColor="text1" w:themeTint="A6"/>
        </w:rPr>
      </w:pPr>
      <w:r w:rsidRPr="00FD16C0">
        <w:rPr>
          <w:rFonts w:ascii="Tenorite" w:hAnsi="Tenorite" w:cstheme="minorHAnsi"/>
          <w:b/>
          <w:bCs/>
          <w:color w:val="C0504D" w:themeColor="accent2"/>
          <w:szCs w:val="18"/>
          <w:u w:val="single" w:color="808080" w:themeColor="background1" w:themeShade="80"/>
        </w:rPr>
        <w:sym w:font="Wingdings 3" w:char="F07A"/>
      </w:r>
      <w:r w:rsidRPr="00FD16C0">
        <w:rPr>
          <w:rFonts w:ascii="Tenorite" w:hAnsi="Tenorite" w:cstheme="minorHAnsi"/>
          <w:b/>
          <w:bCs/>
          <w:color w:val="244061" w:themeColor="accent1" w:themeShade="80"/>
          <w:szCs w:val="18"/>
          <w:u w:val="single" w:color="808080" w:themeColor="background1" w:themeShade="80"/>
        </w:rPr>
        <w:t xml:space="preserve"> Sales Executive– </w:t>
      </w:r>
      <w:r w:rsidRPr="00FD16C0">
        <w:rPr>
          <w:rFonts w:ascii="Tenorite" w:hAnsi="Tenorite" w:cstheme="minorHAnsi"/>
          <w:b/>
          <w:bCs/>
          <w:szCs w:val="18"/>
          <w:u w:val="single" w:color="595959" w:themeColor="text1" w:themeTint="A6"/>
        </w:rPr>
        <w:t xml:space="preserve">Eureka Forbes </w:t>
      </w:r>
      <w:r w:rsidRPr="00FD16C0">
        <w:rPr>
          <w:bCs/>
          <w:szCs w:val="18"/>
          <w:u w:val="single" w:color="595959" w:themeColor="text1" w:themeTint="A6"/>
        </w:rPr>
        <w:t>│</w:t>
      </w:r>
      <w:r w:rsidRPr="00FD16C0">
        <w:rPr>
          <w:rFonts w:ascii="Tenorite" w:hAnsi="Tenorite" w:cstheme="minorHAnsi"/>
          <w:bCs/>
          <w:szCs w:val="18"/>
          <w:u w:val="single" w:color="595959" w:themeColor="text1" w:themeTint="A6"/>
        </w:rPr>
        <w:t xml:space="preserve"> </w:t>
      </w:r>
      <w:r w:rsidRPr="00FD16C0">
        <w:rPr>
          <w:rFonts w:ascii="Tenorite" w:hAnsi="Tenorite" w:cstheme="minorHAnsi"/>
          <w:b/>
          <w:szCs w:val="18"/>
          <w:u w:val="single" w:color="595959" w:themeColor="text1" w:themeTint="A6"/>
        </w:rPr>
        <w:t>Feb’16, to May’16</w:t>
      </w:r>
    </w:p>
    <w:p w14:paraId="1B4ED664" w14:textId="77777777" w:rsidR="00E1267A" w:rsidRDefault="00E1267A" w:rsidP="00E1267A">
      <w:pPr>
        <w:pStyle w:val="ListParagraph"/>
        <w:ind w:left="360"/>
        <w:jc w:val="both"/>
        <w:rPr>
          <w:rFonts w:ascii="Tenorite" w:hAnsi="Tenorite" w:cstheme="minorHAnsi"/>
          <w:color w:val="000000" w:themeColor="text1"/>
          <w:szCs w:val="18"/>
        </w:rPr>
      </w:pPr>
    </w:p>
    <w:p w14:paraId="3A8376F2"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 xml:space="preserve">Appointed as </w:t>
      </w:r>
      <w:r w:rsidR="00CB4B0A">
        <w:rPr>
          <w:rFonts w:ascii="Tenorite" w:hAnsi="Tenorite" w:cstheme="minorHAnsi"/>
          <w:color w:val="000000" w:themeColor="text1"/>
          <w:szCs w:val="18"/>
        </w:rPr>
        <w:t xml:space="preserve">a </w:t>
      </w:r>
      <w:r w:rsidRPr="00601F91">
        <w:rPr>
          <w:rFonts w:ascii="Tenorite" w:hAnsi="Tenorite" w:cstheme="minorHAnsi"/>
          <w:color w:val="000000" w:themeColor="text1"/>
          <w:szCs w:val="18"/>
        </w:rPr>
        <w:t>Sales Executive with a focus on corporate sales, specializing in providing tailored solutions to corporate clients.</w:t>
      </w:r>
    </w:p>
    <w:p w14:paraId="6076F9BA"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Successfully covered diverse sales locations, including Future Group, Private Schools, Retailers, and Wholesale Outlets, expanding the company's reach and market presence.</w:t>
      </w:r>
    </w:p>
    <w:p w14:paraId="4F575047" w14:textId="77777777" w:rsidR="00601F91" w:rsidRPr="00601F91" w:rsidRDefault="00601F91" w:rsidP="00601F91">
      <w:pPr>
        <w:pStyle w:val="ListParagraph"/>
        <w:numPr>
          <w:ilvl w:val="0"/>
          <w:numId w:val="20"/>
        </w:numPr>
        <w:jc w:val="both"/>
        <w:rPr>
          <w:rFonts w:ascii="Tenorite" w:hAnsi="Tenorite" w:cstheme="minorHAnsi"/>
          <w:color w:val="000000" w:themeColor="text1"/>
          <w:szCs w:val="18"/>
        </w:rPr>
      </w:pPr>
      <w:r w:rsidRPr="00601F91">
        <w:rPr>
          <w:rFonts w:ascii="Tenorite" w:hAnsi="Tenorite" w:cstheme="minorHAnsi"/>
          <w:color w:val="000000" w:themeColor="text1"/>
          <w:szCs w:val="18"/>
        </w:rPr>
        <w:t>Demonstrated exceptional sales performance by consistently meeting and exceeding monthly sales targets, showcasing my ability to drive results even after the training period.</w:t>
      </w:r>
    </w:p>
    <w:p w14:paraId="63AF895C" w14:textId="77777777" w:rsidR="00601F91" w:rsidRPr="00601F91" w:rsidRDefault="00601F91" w:rsidP="00601F91">
      <w:pPr>
        <w:jc w:val="both"/>
        <w:rPr>
          <w:rFonts w:ascii="Tenorite" w:hAnsi="Tenorite" w:cstheme="minorHAnsi"/>
          <w:color w:val="000000" w:themeColor="text1"/>
          <w:szCs w:val="18"/>
        </w:rPr>
      </w:pPr>
    </w:p>
    <w:p w14:paraId="603578E5" w14:textId="77777777" w:rsidR="00653C45" w:rsidRPr="00FD16C0" w:rsidRDefault="00653C45" w:rsidP="00653C45">
      <w:pPr>
        <w:snapToGrid w:val="0"/>
        <w:contextualSpacing/>
        <w:jc w:val="both"/>
        <w:rPr>
          <w:rFonts w:ascii="Tenorite" w:hAnsi="Tenorite" w:cstheme="minorHAnsi"/>
          <w:bCs/>
          <w:szCs w:val="18"/>
          <w:u w:val="single" w:color="595959" w:themeColor="text1" w:themeTint="A6"/>
        </w:rPr>
      </w:pPr>
      <w:r w:rsidRPr="00FD16C0">
        <w:rPr>
          <w:rFonts w:ascii="Tenorite" w:hAnsi="Tenorite" w:cstheme="minorHAnsi"/>
          <w:b/>
          <w:bCs/>
          <w:color w:val="C0504D" w:themeColor="accent2"/>
          <w:szCs w:val="18"/>
          <w:u w:val="single" w:color="808080" w:themeColor="background1" w:themeShade="80"/>
        </w:rPr>
        <w:sym w:font="Wingdings 3" w:char="F07A"/>
      </w:r>
      <w:r w:rsidRPr="00FD16C0">
        <w:rPr>
          <w:rFonts w:ascii="Tenorite" w:hAnsi="Tenorite" w:cstheme="minorHAnsi"/>
          <w:b/>
          <w:bCs/>
          <w:color w:val="244061" w:themeColor="accent1" w:themeShade="80"/>
          <w:szCs w:val="18"/>
          <w:u w:val="single" w:color="808080" w:themeColor="background1" w:themeShade="80"/>
        </w:rPr>
        <w:t xml:space="preserve"> </w:t>
      </w:r>
      <w:r w:rsidR="00633223" w:rsidRPr="00FD16C0">
        <w:rPr>
          <w:rFonts w:ascii="Tenorite" w:hAnsi="Tenorite" w:cstheme="minorHAnsi"/>
          <w:b/>
          <w:bCs/>
          <w:color w:val="244061" w:themeColor="accent1" w:themeShade="80"/>
          <w:szCs w:val="18"/>
          <w:u w:val="single" w:color="808080" w:themeColor="background1" w:themeShade="80"/>
        </w:rPr>
        <w:t xml:space="preserve">Operations Manager </w:t>
      </w:r>
      <w:r w:rsidRPr="00FD16C0">
        <w:rPr>
          <w:rFonts w:ascii="Tenorite" w:hAnsi="Tenorite" w:cstheme="minorHAnsi"/>
          <w:b/>
          <w:bCs/>
          <w:color w:val="244061" w:themeColor="accent1" w:themeShade="80"/>
          <w:szCs w:val="18"/>
          <w:u w:val="single" w:color="808080" w:themeColor="background1" w:themeShade="80"/>
        </w:rPr>
        <w:t xml:space="preserve">– </w:t>
      </w:r>
      <w:proofErr w:type="spellStart"/>
      <w:r w:rsidRPr="00FD16C0">
        <w:rPr>
          <w:rFonts w:ascii="Tenorite" w:hAnsi="Tenorite" w:cstheme="minorHAnsi"/>
          <w:b/>
          <w:bCs/>
          <w:szCs w:val="18"/>
          <w:u w:val="single" w:color="595959" w:themeColor="text1" w:themeTint="A6"/>
        </w:rPr>
        <w:t>VidyaBhawan</w:t>
      </w:r>
      <w:proofErr w:type="spellEnd"/>
      <w:r w:rsidRPr="00FD16C0">
        <w:rPr>
          <w:rFonts w:ascii="Tenorite" w:hAnsi="Tenorite" w:cstheme="minorHAnsi"/>
          <w:b/>
          <w:bCs/>
          <w:szCs w:val="18"/>
          <w:u w:val="single" w:color="595959" w:themeColor="text1" w:themeTint="A6"/>
        </w:rPr>
        <w:t xml:space="preserve"> </w:t>
      </w:r>
      <w:r w:rsidRPr="00FD16C0">
        <w:rPr>
          <w:bCs/>
          <w:szCs w:val="18"/>
          <w:u w:val="single" w:color="595959" w:themeColor="text1" w:themeTint="A6"/>
        </w:rPr>
        <w:t>│</w:t>
      </w:r>
      <w:r w:rsidRPr="00FD16C0">
        <w:rPr>
          <w:rFonts w:ascii="Tenorite" w:hAnsi="Tenorite" w:cstheme="minorHAnsi"/>
          <w:bCs/>
          <w:szCs w:val="18"/>
          <w:u w:val="single" w:color="595959" w:themeColor="text1" w:themeTint="A6"/>
        </w:rPr>
        <w:t xml:space="preserve"> </w:t>
      </w:r>
      <w:r w:rsidRPr="00FD16C0">
        <w:rPr>
          <w:rFonts w:ascii="Tenorite" w:hAnsi="Tenorite" w:cstheme="minorHAnsi"/>
          <w:b/>
          <w:szCs w:val="18"/>
          <w:u w:val="single" w:color="595959" w:themeColor="text1" w:themeTint="A6"/>
        </w:rPr>
        <w:t>Aug’11 to Sep’12</w:t>
      </w:r>
    </w:p>
    <w:p w14:paraId="7E6BC74C" w14:textId="77777777" w:rsidR="00E1267A" w:rsidRDefault="00E1267A" w:rsidP="00E1267A">
      <w:pPr>
        <w:pStyle w:val="ListParagraph"/>
        <w:ind w:left="360"/>
        <w:jc w:val="both"/>
        <w:rPr>
          <w:rFonts w:ascii="Tenorite" w:hAnsi="Tenorite" w:cstheme="minorHAnsi"/>
          <w:color w:val="000000" w:themeColor="text1"/>
          <w:szCs w:val="18"/>
        </w:rPr>
      </w:pPr>
    </w:p>
    <w:p w14:paraId="07C9B436" w14:textId="77777777" w:rsidR="00633223" w:rsidRPr="00633223" w:rsidRDefault="00633223" w:rsidP="00633223">
      <w:pPr>
        <w:pStyle w:val="ListParagraph"/>
        <w:numPr>
          <w:ilvl w:val="0"/>
          <w:numId w:val="20"/>
        </w:numPr>
        <w:jc w:val="both"/>
        <w:rPr>
          <w:rFonts w:ascii="Tenorite" w:hAnsi="Tenorite" w:cstheme="minorHAnsi"/>
          <w:color w:val="000000" w:themeColor="text1"/>
          <w:szCs w:val="18"/>
        </w:rPr>
      </w:pPr>
      <w:r w:rsidRPr="00633223">
        <w:rPr>
          <w:rFonts w:ascii="Tenorite" w:hAnsi="Tenorite" w:cstheme="minorHAnsi"/>
          <w:color w:val="000000" w:themeColor="text1"/>
          <w:szCs w:val="18"/>
        </w:rPr>
        <w:t xml:space="preserve">Initiated telephonic contact with prospective </w:t>
      </w:r>
      <w:r>
        <w:rPr>
          <w:rFonts w:ascii="Tenorite" w:hAnsi="Tenorite" w:cstheme="minorHAnsi"/>
          <w:color w:val="000000" w:themeColor="text1"/>
          <w:szCs w:val="18"/>
        </w:rPr>
        <w:t>&amp;</w:t>
      </w:r>
      <w:r w:rsidRPr="00633223">
        <w:rPr>
          <w:rFonts w:ascii="Tenorite" w:hAnsi="Tenorite" w:cstheme="minorHAnsi"/>
          <w:color w:val="000000" w:themeColor="text1"/>
          <w:szCs w:val="18"/>
        </w:rPr>
        <w:t xml:space="preserve"> existing students, effectively generating valuable leads for institution.</w:t>
      </w:r>
    </w:p>
    <w:p w14:paraId="601329FF" w14:textId="77777777" w:rsidR="00633223" w:rsidRPr="00633223" w:rsidRDefault="00633223" w:rsidP="00633223">
      <w:pPr>
        <w:pStyle w:val="ListParagraph"/>
        <w:numPr>
          <w:ilvl w:val="0"/>
          <w:numId w:val="20"/>
        </w:numPr>
        <w:jc w:val="both"/>
        <w:rPr>
          <w:rFonts w:ascii="Tenorite" w:hAnsi="Tenorite" w:cstheme="minorHAnsi"/>
          <w:color w:val="000000" w:themeColor="text1"/>
          <w:szCs w:val="18"/>
        </w:rPr>
      </w:pPr>
      <w:r w:rsidRPr="00633223">
        <w:rPr>
          <w:rFonts w:ascii="Tenorite" w:hAnsi="Tenorite" w:cstheme="minorHAnsi"/>
          <w:color w:val="000000" w:themeColor="text1"/>
          <w:szCs w:val="18"/>
        </w:rPr>
        <w:t>Provided comprehensive counseling services to prospective candidates, guiding them through the available courses and enlightening them about the course merits.</w:t>
      </w:r>
    </w:p>
    <w:p w14:paraId="5A3F062F" w14:textId="77777777" w:rsidR="00D01036" w:rsidRPr="00D01036" w:rsidRDefault="00633223" w:rsidP="00633223">
      <w:pPr>
        <w:pStyle w:val="ListParagraph"/>
        <w:numPr>
          <w:ilvl w:val="0"/>
          <w:numId w:val="20"/>
        </w:numPr>
        <w:jc w:val="both"/>
        <w:rPr>
          <w:rFonts w:ascii="Tenorite" w:hAnsi="Tenorite" w:cstheme="minorHAnsi"/>
          <w:color w:val="000000" w:themeColor="text1"/>
          <w:szCs w:val="18"/>
        </w:rPr>
      </w:pPr>
      <w:r w:rsidRPr="00633223">
        <w:rPr>
          <w:rFonts w:ascii="Tenorite" w:hAnsi="Tenorite" w:cstheme="minorHAnsi"/>
          <w:color w:val="000000" w:themeColor="text1"/>
          <w:szCs w:val="18"/>
        </w:rPr>
        <w:t>Assisted students in shaping their careers by offering insights into the available courses and helping them make informed decisions to achieve their educational and career goals.</w:t>
      </w:r>
    </w:p>
    <w:p w14:paraId="3EDD1E27" w14:textId="77777777" w:rsidR="001C2106" w:rsidRPr="001A1C01" w:rsidRDefault="001C2106" w:rsidP="001A1C01">
      <w:pPr>
        <w:snapToGrid w:val="0"/>
        <w:jc w:val="both"/>
        <w:rPr>
          <w:rFonts w:ascii="Tenorite" w:hAnsi="Tenorite" w:cstheme="minorHAnsi"/>
          <w:szCs w:val="18"/>
        </w:rPr>
      </w:pPr>
    </w:p>
    <w:p w14:paraId="43DA9948" w14:textId="77777777" w:rsidR="00F156F8" w:rsidRPr="00F156F8" w:rsidRDefault="000D4F5D" w:rsidP="00DC4EA9">
      <w:pPr>
        <w:pBdr>
          <w:bottom w:val="dashSmallGap" w:sz="4" w:space="1" w:color="F2F2F2" w:themeColor="background1" w:themeShade="F2"/>
        </w:pBdr>
        <w:suppressAutoHyphens w:val="0"/>
        <w:contextualSpacing/>
        <w:jc w:val="both"/>
        <w:rPr>
          <w:rFonts w:ascii="Tenorite" w:hAnsi="Tenorite" w:cstheme="minorHAnsi"/>
          <w:color w:val="000000" w:themeColor="text1"/>
          <w:szCs w:val="18"/>
        </w:rPr>
      </w:pPr>
      <w:r w:rsidRPr="000D4F5D">
        <w:rPr>
          <w:rFonts w:ascii="Tenorite" w:eastAsia="Calibri" w:hAnsi="Tenorite" w:cstheme="minorHAnsi"/>
          <w:b/>
          <w:color w:val="C0504D" w:themeColor="accent2"/>
          <w:spacing w:val="20"/>
          <w:sz w:val="24"/>
          <w:szCs w:val="21"/>
          <w:lang w:eastAsia="en-US"/>
        </w:rPr>
        <w:lastRenderedPageBreak/>
        <w:t>EDUCATION</w:t>
      </w:r>
    </w:p>
    <w:p w14:paraId="34373433" w14:textId="77777777" w:rsidR="00DC67C6" w:rsidRDefault="00DC67C6" w:rsidP="0044751C">
      <w:pPr>
        <w:jc w:val="both"/>
        <w:rPr>
          <w:rFonts w:ascii="Tenorite" w:hAnsi="Tenorite" w:cstheme="minorHAnsi"/>
          <w:szCs w:val="18"/>
        </w:rPr>
      </w:pPr>
    </w:p>
    <w:p w14:paraId="44DA6896" w14:textId="77777777" w:rsidR="0005487B" w:rsidRPr="0005487B" w:rsidRDefault="00601F91" w:rsidP="0005487B">
      <w:pPr>
        <w:jc w:val="both"/>
        <w:rPr>
          <w:rFonts w:ascii="Tenorite" w:hAnsi="Tenorite" w:cstheme="minorHAnsi"/>
          <w:szCs w:val="18"/>
        </w:rPr>
      </w:pPr>
      <w:r w:rsidRPr="0005487B">
        <w:rPr>
          <w:rFonts w:ascii="Tenorite" w:hAnsi="Tenorite" w:cstheme="minorHAnsi"/>
          <w:szCs w:val="18"/>
        </w:rPr>
        <w:t xml:space="preserve">2011 </w:t>
      </w:r>
      <w:r>
        <w:rPr>
          <w:rFonts w:ascii="Tenorite" w:hAnsi="Tenorite" w:cstheme="minorHAnsi"/>
          <w:szCs w:val="18"/>
        </w:rPr>
        <w:tab/>
      </w:r>
      <w:r w:rsidR="0005487B" w:rsidRPr="0005487B">
        <w:rPr>
          <w:rFonts w:ascii="Tenorite" w:hAnsi="Tenorite" w:cstheme="minorHAnsi"/>
          <w:szCs w:val="18"/>
        </w:rPr>
        <w:t>MFC</w:t>
      </w:r>
      <w:r w:rsidR="00F84F9F">
        <w:rPr>
          <w:rFonts w:ascii="Tenorite" w:hAnsi="Tenorite" w:cstheme="minorHAnsi"/>
          <w:szCs w:val="18"/>
        </w:rPr>
        <w:t xml:space="preserve"> from</w:t>
      </w:r>
      <w:r w:rsidR="0005487B" w:rsidRPr="0005487B">
        <w:rPr>
          <w:rFonts w:ascii="Tenorite" w:hAnsi="Tenorite" w:cstheme="minorHAnsi"/>
          <w:szCs w:val="18"/>
        </w:rPr>
        <w:t xml:space="preserve"> (KIIMS) Utkal University</w:t>
      </w:r>
    </w:p>
    <w:p w14:paraId="09EB1717" w14:textId="77777777" w:rsidR="0005487B" w:rsidRPr="0005487B" w:rsidRDefault="00601F91" w:rsidP="0005487B">
      <w:pPr>
        <w:jc w:val="both"/>
        <w:rPr>
          <w:rFonts w:ascii="Tenorite" w:hAnsi="Tenorite" w:cstheme="minorHAnsi"/>
          <w:szCs w:val="18"/>
        </w:rPr>
      </w:pPr>
      <w:r w:rsidRPr="0005487B">
        <w:rPr>
          <w:rFonts w:ascii="Tenorite" w:hAnsi="Tenorite" w:cstheme="minorHAnsi"/>
          <w:szCs w:val="18"/>
        </w:rPr>
        <w:t xml:space="preserve">2009 </w:t>
      </w:r>
      <w:r>
        <w:rPr>
          <w:rFonts w:ascii="Tenorite" w:hAnsi="Tenorite" w:cstheme="minorHAnsi"/>
          <w:szCs w:val="18"/>
        </w:rPr>
        <w:tab/>
      </w:r>
      <w:r w:rsidR="0005487B" w:rsidRPr="0005487B">
        <w:rPr>
          <w:rFonts w:ascii="Tenorite" w:hAnsi="Tenorite" w:cstheme="minorHAnsi"/>
          <w:szCs w:val="18"/>
        </w:rPr>
        <w:t>B.</w:t>
      </w:r>
      <w:r w:rsidRPr="0005487B">
        <w:rPr>
          <w:rFonts w:ascii="Tenorite" w:hAnsi="Tenorite" w:cstheme="minorHAnsi"/>
          <w:szCs w:val="18"/>
        </w:rPr>
        <w:t>Com</w:t>
      </w:r>
      <w:r>
        <w:rPr>
          <w:rFonts w:ascii="Tenorite" w:hAnsi="Tenorite" w:cstheme="minorHAnsi"/>
          <w:szCs w:val="18"/>
        </w:rPr>
        <w:t>. from</w:t>
      </w:r>
      <w:r w:rsidR="0005487B" w:rsidRPr="0005487B">
        <w:rPr>
          <w:rFonts w:ascii="Tenorite" w:hAnsi="Tenorite" w:cstheme="minorHAnsi"/>
          <w:szCs w:val="18"/>
        </w:rPr>
        <w:t xml:space="preserve"> Banki </w:t>
      </w:r>
      <w:r w:rsidRPr="0005487B">
        <w:rPr>
          <w:rFonts w:ascii="Tenorite" w:hAnsi="Tenorite" w:cstheme="minorHAnsi"/>
          <w:szCs w:val="18"/>
        </w:rPr>
        <w:t>Autonomous College</w:t>
      </w:r>
    </w:p>
    <w:p w14:paraId="1AE1839B" w14:textId="77777777" w:rsidR="0005487B" w:rsidRPr="0005487B" w:rsidRDefault="00601F91" w:rsidP="0005487B">
      <w:pPr>
        <w:jc w:val="both"/>
        <w:rPr>
          <w:rFonts w:ascii="Tenorite" w:hAnsi="Tenorite" w:cstheme="minorHAnsi"/>
          <w:szCs w:val="18"/>
        </w:rPr>
      </w:pPr>
      <w:r w:rsidRPr="0005487B">
        <w:rPr>
          <w:rFonts w:ascii="Tenorite" w:hAnsi="Tenorite" w:cstheme="minorHAnsi"/>
          <w:szCs w:val="18"/>
        </w:rPr>
        <w:t>2006</w:t>
      </w:r>
      <w:r>
        <w:rPr>
          <w:rFonts w:ascii="Tenorite" w:hAnsi="Tenorite" w:cstheme="minorHAnsi"/>
          <w:szCs w:val="18"/>
        </w:rPr>
        <w:tab/>
      </w:r>
      <w:r w:rsidR="0005487B" w:rsidRPr="0005487B">
        <w:rPr>
          <w:rFonts w:ascii="Tenorite" w:hAnsi="Tenorite" w:cstheme="minorHAnsi"/>
          <w:szCs w:val="18"/>
        </w:rPr>
        <w:t>12th (Commerce) R.D</w:t>
      </w:r>
      <w:r w:rsidR="00E47D50">
        <w:rPr>
          <w:rFonts w:ascii="Tenorite" w:hAnsi="Tenorite" w:cstheme="minorHAnsi"/>
          <w:szCs w:val="18"/>
        </w:rPr>
        <w:t>.</w:t>
      </w:r>
      <w:r w:rsidR="0005487B" w:rsidRPr="0005487B">
        <w:rPr>
          <w:rFonts w:ascii="Tenorite" w:hAnsi="Tenorite" w:cstheme="minorHAnsi"/>
          <w:szCs w:val="18"/>
        </w:rPr>
        <w:t xml:space="preserve"> Women</w:t>
      </w:r>
      <w:r w:rsidR="0005487B" w:rsidRPr="0005487B">
        <w:rPr>
          <w:rFonts w:ascii="Tenorite" w:hAnsi="Tenorite" w:cs="Tenorite"/>
          <w:szCs w:val="18"/>
        </w:rPr>
        <w:t>’</w:t>
      </w:r>
      <w:r w:rsidR="0005487B" w:rsidRPr="0005487B">
        <w:rPr>
          <w:rFonts w:ascii="Tenorite" w:hAnsi="Tenorite" w:cstheme="minorHAnsi"/>
          <w:szCs w:val="18"/>
        </w:rPr>
        <w:t xml:space="preserve">s Junior </w:t>
      </w:r>
      <w:r>
        <w:rPr>
          <w:rFonts w:ascii="Tenorite" w:hAnsi="Tenorite" w:cstheme="minorHAnsi"/>
          <w:szCs w:val="18"/>
        </w:rPr>
        <w:t>College</w:t>
      </w:r>
      <w:r w:rsidR="0005487B" w:rsidRPr="0005487B">
        <w:rPr>
          <w:rFonts w:ascii="Tenorite" w:hAnsi="Tenorite" w:cstheme="minorHAnsi"/>
          <w:szCs w:val="18"/>
        </w:rPr>
        <w:t>, Bhubaneswar</w:t>
      </w:r>
    </w:p>
    <w:p w14:paraId="58829844" w14:textId="77777777" w:rsidR="00FE7DE0" w:rsidRDefault="00601F91" w:rsidP="0005487B">
      <w:pPr>
        <w:jc w:val="both"/>
        <w:rPr>
          <w:rFonts w:ascii="Tenorite" w:hAnsi="Tenorite" w:cstheme="minorHAnsi"/>
          <w:szCs w:val="18"/>
        </w:rPr>
      </w:pPr>
      <w:r w:rsidRPr="0005487B">
        <w:rPr>
          <w:rFonts w:ascii="Tenorite" w:hAnsi="Tenorite" w:cstheme="minorHAnsi"/>
          <w:szCs w:val="18"/>
        </w:rPr>
        <w:t>2004</w:t>
      </w:r>
      <w:r>
        <w:rPr>
          <w:rFonts w:ascii="Tenorite" w:hAnsi="Tenorite" w:cstheme="minorHAnsi"/>
          <w:szCs w:val="18"/>
        </w:rPr>
        <w:tab/>
      </w:r>
      <w:r w:rsidR="0022799C">
        <w:rPr>
          <w:rFonts w:ascii="Tenorite" w:hAnsi="Tenorite" w:cstheme="minorHAnsi"/>
          <w:szCs w:val="18"/>
        </w:rPr>
        <w:t>10</w:t>
      </w:r>
      <w:r w:rsidR="0022799C" w:rsidRPr="0022799C">
        <w:rPr>
          <w:rFonts w:ascii="Tenorite" w:hAnsi="Tenorite" w:cstheme="minorHAnsi"/>
          <w:szCs w:val="18"/>
          <w:vertAlign w:val="superscript"/>
        </w:rPr>
        <w:t>th</w:t>
      </w:r>
      <w:r w:rsidR="0022799C">
        <w:rPr>
          <w:rFonts w:ascii="Tenorite" w:hAnsi="Tenorite" w:cstheme="minorHAnsi"/>
          <w:szCs w:val="18"/>
        </w:rPr>
        <w:t xml:space="preserve"> </w:t>
      </w:r>
      <w:proofErr w:type="spellStart"/>
      <w:r w:rsidR="00FB3CA5" w:rsidRPr="00FB3CA5">
        <w:rPr>
          <w:rFonts w:ascii="Tenorite" w:hAnsi="Tenorite" w:cstheme="minorHAnsi"/>
          <w:szCs w:val="18"/>
        </w:rPr>
        <w:t>Kumbharapada</w:t>
      </w:r>
      <w:proofErr w:type="spellEnd"/>
      <w:r w:rsidR="00FB3CA5" w:rsidRPr="00FB3CA5">
        <w:rPr>
          <w:rFonts w:ascii="Tenorite" w:hAnsi="Tenorite" w:cstheme="minorHAnsi"/>
          <w:szCs w:val="18"/>
        </w:rPr>
        <w:t xml:space="preserve"> High School | </w:t>
      </w:r>
      <w:proofErr w:type="spellStart"/>
      <w:r w:rsidR="00FB3CA5" w:rsidRPr="00FB3CA5">
        <w:rPr>
          <w:rFonts w:ascii="Tenorite" w:hAnsi="Tenorite" w:cstheme="minorHAnsi"/>
          <w:szCs w:val="18"/>
        </w:rPr>
        <w:t>Nayagarh</w:t>
      </w:r>
      <w:proofErr w:type="spellEnd"/>
    </w:p>
    <w:p w14:paraId="25184312" w14:textId="77777777" w:rsidR="0005487B" w:rsidRDefault="0005487B" w:rsidP="0005487B">
      <w:pPr>
        <w:jc w:val="both"/>
        <w:rPr>
          <w:rFonts w:ascii="Tenorite" w:hAnsi="Tenorite"/>
        </w:rPr>
      </w:pPr>
    </w:p>
    <w:p w14:paraId="2ED1BF44" w14:textId="77777777" w:rsidR="00F81B3D" w:rsidRDefault="00F81B3D" w:rsidP="0005487B">
      <w:pPr>
        <w:jc w:val="both"/>
        <w:rPr>
          <w:rFonts w:ascii="Tenorite" w:hAnsi="Tenorite"/>
        </w:rPr>
      </w:pPr>
    </w:p>
    <w:p w14:paraId="3FA3503F" w14:textId="77777777" w:rsidR="00FE7DE0" w:rsidRPr="00FE7DE0" w:rsidRDefault="00FE7DE0" w:rsidP="00FE7DE0">
      <w:pPr>
        <w:pBdr>
          <w:bottom w:val="dashSmallGap" w:sz="4" w:space="1" w:color="F2F2F2" w:themeColor="background1" w:themeShade="F2"/>
        </w:pBdr>
        <w:suppressAutoHyphens w:val="0"/>
        <w:contextualSpacing/>
        <w:jc w:val="both"/>
        <w:rPr>
          <w:rFonts w:ascii="Tenorite" w:eastAsia="Calibri" w:hAnsi="Tenorite" w:cstheme="minorHAnsi"/>
          <w:b/>
          <w:color w:val="C0504D" w:themeColor="accent2"/>
          <w:spacing w:val="20"/>
          <w:sz w:val="24"/>
          <w:szCs w:val="21"/>
          <w:lang w:eastAsia="en-US"/>
        </w:rPr>
      </w:pPr>
      <w:r w:rsidRPr="00FE7DE0">
        <w:rPr>
          <w:rFonts w:ascii="Tenorite" w:eastAsia="Calibri" w:hAnsi="Tenorite" w:cstheme="minorHAnsi"/>
          <w:b/>
          <w:color w:val="C0504D" w:themeColor="accent2"/>
          <w:spacing w:val="20"/>
          <w:sz w:val="24"/>
          <w:szCs w:val="21"/>
          <w:lang w:eastAsia="en-US"/>
        </w:rPr>
        <w:t xml:space="preserve">PERSONAL </w:t>
      </w:r>
      <w:r>
        <w:rPr>
          <w:rFonts w:ascii="Tenorite" w:eastAsia="Calibri" w:hAnsi="Tenorite" w:cstheme="minorHAnsi"/>
          <w:b/>
          <w:color w:val="C0504D" w:themeColor="accent2"/>
          <w:spacing w:val="20"/>
          <w:sz w:val="24"/>
          <w:szCs w:val="21"/>
          <w:lang w:eastAsia="en-US"/>
        </w:rPr>
        <w:t xml:space="preserve">DETAILS </w:t>
      </w:r>
    </w:p>
    <w:p w14:paraId="774A51BB" w14:textId="77777777" w:rsidR="00FE7DE0" w:rsidRPr="00FE7DE0" w:rsidRDefault="00FE7DE0" w:rsidP="00FE7DE0">
      <w:pPr>
        <w:jc w:val="both"/>
        <w:rPr>
          <w:rFonts w:ascii="Tenorite" w:hAnsi="Tenorite" w:cstheme="minorHAnsi"/>
          <w:color w:val="000000" w:themeColor="text1"/>
          <w:szCs w:val="18"/>
        </w:rPr>
      </w:pPr>
      <w:r w:rsidRPr="00FE7DE0">
        <w:rPr>
          <w:rFonts w:ascii="Tenorite" w:hAnsi="Tenorite" w:cstheme="minorHAnsi"/>
          <w:color w:val="000000" w:themeColor="text1"/>
          <w:szCs w:val="18"/>
        </w:rPr>
        <w:t>Date of Birth</w:t>
      </w:r>
      <w:r w:rsidR="00055529">
        <w:rPr>
          <w:rFonts w:ascii="Tenorite" w:hAnsi="Tenorite" w:cstheme="minorHAnsi"/>
          <w:color w:val="000000" w:themeColor="text1"/>
          <w:szCs w:val="18"/>
        </w:rPr>
        <w:t>:</w:t>
      </w:r>
      <w:r w:rsidR="00055529">
        <w:rPr>
          <w:rFonts w:ascii="Tenorite" w:hAnsi="Tenorite" w:cstheme="minorHAnsi"/>
          <w:color w:val="000000" w:themeColor="text1"/>
          <w:szCs w:val="18"/>
        </w:rPr>
        <w:tab/>
      </w:r>
      <w:r w:rsidR="00055529">
        <w:rPr>
          <w:rFonts w:ascii="Tenorite" w:hAnsi="Tenorite" w:cstheme="minorHAnsi"/>
          <w:color w:val="000000" w:themeColor="text1"/>
          <w:szCs w:val="18"/>
        </w:rPr>
        <w:tab/>
      </w:r>
      <w:r w:rsidRPr="00FE7DE0">
        <w:rPr>
          <w:rFonts w:ascii="Tenorite" w:hAnsi="Tenorite" w:cstheme="minorHAnsi"/>
          <w:color w:val="000000" w:themeColor="text1"/>
          <w:szCs w:val="18"/>
        </w:rPr>
        <w:t>21</w:t>
      </w:r>
      <w:r w:rsidRPr="00055529">
        <w:rPr>
          <w:rFonts w:ascii="Tenorite" w:hAnsi="Tenorite" w:cstheme="minorHAnsi"/>
          <w:color w:val="000000" w:themeColor="text1"/>
          <w:szCs w:val="18"/>
          <w:vertAlign w:val="superscript"/>
        </w:rPr>
        <w:t>st</w:t>
      </w:r>
      <w:r w:rsidR="00055529">
        <w:rPr>
          <w:rFonts w:ascii="Tenorite" w:hAnsi="Tenorite" w:cstheme="minorHAnsi"/>
          <w:color w:val="000000" w:themeColor="text1"/>
          <w:szCs w:val="18"/>
        </w:rPr>
        <w:t xml:space="preserve"> </w:t>
      </w:r>
      <w:r w:rsidRPr="00FE7DE0">
        <w:rPr>
          <w:rFonts w:ascii="Tenorite" w:hAnsi="Tenorite" w:cstheme="minorHAnsi"/>
          <w:color w:val="000000" w:themeColor="text1"/>
          <w:szCs w:val="18"/>
        </w:rPr>
        <w:t>July 1989</w:t>
      </w:r>
    </w:p>
    <w:p w14:paraId="792E72C2" w14:textId="77777777" w:rsidR="00FE7DE0" w:rsidRPr="00FE7DE0" w:rsidRDefault="00FE7DE0" w:rsidP="00FE7DE0">
      <w:pPr>
        <w:jc w:val="both"/>
        <w:rPr>
          <w:rFonts w:ascii="Tenorite" w:hAnsi="Tenorite" w:cstheme="minorHAnsi"/>
          <w:color w:val="000000" w:themeColor="text1"/>
          <w:szCs w:val="18"/>
        </w:rPr>
      </w:pPr>
      <w:r w:rsidRPr="00FE7DE0">
        <w:rPr>
          <w:rFonts w:ascii="Tenorite" w:hAnsi="Tenorite" w:cstheme="minorHAnsi"/>
          <w:color w:val="000000" w:themeColor="text1"/>
          <w:szCs w:val="18"/>
        </w:rPr>
        <w:t>Languages Known</w:t>
      </w:r>
      <w:r w:rsidR="00055529">
        <w:rPr>
          <w:rFonts w:ascii="Tenorite" w:hAnsi="Tenorite" w:cstheme="minorHAnsi"/>
          <w:color w:val="000000" w:themeColor="text1"/>
          <w:szCs w:val="18"/>
        </w:rPr>
        <w:t>:</w:t>
      </w:r>
      <w:r w:rsidR="00055529">
        <w:rPr>
          <w:rFonts w:ascii="Tenorite" w:hAnsi="Tenorite" w:cstheme="minorHAnsi"/>
          <w:color w:val="000000" w:themeColor="text1"/>
          <w:szCs w:val="18"/>
        </w:rPr>
        <w:tab/>
      </w:r>
      <w:r w:rsidRPr="00FE7DE0">
        <w:rPr>
          <w:rFonts w:ascii="Tenorite" w:hAnsi="Tenorite" w:cstheme="minorHAnsi"/>
          <w:color w:val="000000" w:themeColor="text1"/>
          <w:szCs w:val="18"/>
        </w:rPr>
        <w:t>English,</w:t>
      </w:r>
      <w:r>
        <w:rPr>
          <w:rFonts w:ascii="Tenorite" w:hAnsi="Tenorite" w:cstheme="minorHAnsi"/>
          <w:color w:val="000000" w:themeColor="text1"/>
          <w:szCs w:val="18"/>
        </w:rPr>
        <w:t xml:space="preserve"> </w:t>
      </w:r>
      <w:r w:rsidRPr="00FE7DE0">
        <w:rPr>
          <w:rFonts w:ascii="Tenorite" w:hAnsi="Tenorite" w:cstheme="minorHAnsi"/>
          <w:color w:val="000000" w:themeColor="text1"/>
          <w:szCs w:val="18"/>
        </w:rPr>
        <w:t>Hindi,</w:t>
      </w:r>
      <w:r>
        <w:rPr>
          <w:rFonts w:ascii="Tenorite" w:hAnsi="Tenorite" w:cstheme="minorHAnsi"/>
          <w:color w:val="000000" w:themeColor="text1"/>
          <w:szCs w:val="18"/>
        </w:rPr>
        <w:t xml:space="preserve"> &amp; </w:t>
      </w:r>
      <w:r w:rsidRPr="00FE7DE0">
        <w:rPr>
          <w:rFonts w:ascii="Tenorite" w:hAnsi="Tenorite" w:cstheme="minorHAnsi"/>
          <w:color w:val="000000" w:themeColor="text1"/>
          <w:szCs w:val="18"/>
        </w:rPr>
        <w:t>Odia</w:t>
      </w:r>
    </w:p>
    <w:p w14:paraId="351078B8" w14:textId="6B112B98" w:rsidR="00A003AE" w:rsidRDefault="00A003AE"/>
    <w:sectPr w:rsidR="00A003AE" w:rsidSect="00E74781">
      <w:footerReference w:type="default" r:id="rId8"/>
      <w:headerReference w:type="first" r:id="rId9"/>
      <w:type w:val="continuous"/>
      <w:pgSz w:w="11909" w:h="16834" w:code="9"/>
      <w:pgMar w:top="720" w:right="720" w:bottom="720" w:left="72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E11A2" w14:textId="77777777" w:rsidR="0081637F" w:rsidRDefault="0081637F">
      <w:r>
        <w:separator/>
      </w:r>
    </w:p>
  </w:endnote>
  <w:endnote w:type="continuationSeparator" w:id="0">
    <w:p w14:paraId="2F77E103" w14:textId="77777777" w:rsidR="0081637F" w:rsidRDefault="00816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6724" w14:textId="77777777" w:rsidR="003B54F7" w:rsidRDefault="003B54F7">
    <w:pPr>
      <w:pStyle w:val="Footer"/>
    </w:pPr>
  </w:p>
  <w:p w14:paraId="0023A1E7" w14:textId="77777777" w:rsidR="003B54F7" w:rsidRDefault="00334378">
    <w:pPr>
      <w:pStyle w:val="Footer"/>
    </w:pPr>
    <w:r>
      <w:rPr>
        <w:noProof/>
        <w:lang w:eastAsia="en-US"/>
      </w:rPr>
      <mc:AlternateContent>
        <mc:Choice Requires="wps">
          <w:drawing>
            <wp:anchor distT="0" distB="0" distL="114300" distR="114300" simplePos="0" relativeHeight="251660288" behindDoc="0" locked="0" layoutInCell="1" allowOverlap="1" wp14:anchorId="55C0944B" wp14:editId="5805E426">
              <wp:simplePos x="0" y="0"/>
              <wp:positionH relativeFrom="column">
                <wp:posOffset>-511175</wp:posOffset>
              </wp:positionH>
              <wp:positionV relativeFrom="paragraph">
                <wp:posOffset>461645</wp:posOffset>
              </wp:positionV>
              <wp:extent cx="7704455" cy="174625"/>
              <wp:effectExtent l="0" t="0" r="0" b="0"/>
              <wp:wrapNone/>
              <wp:docPr id="12" name="Rectangle 12"/>
              <wp:cNvGraphicFramePr/>
              <a:graphic xmlns:a="http://schemas.openxmlformats.org/drawingml/2006/main">
                <a:graphicData uri="http://schemas.microsoft.com/office/word/2010/wordprocessingShape">
                  <wps:wsp>
                    <wps:cNvSpPr/>
                    <wps:spPr>
                      <a:xfrm>
                        <a:off x="0" y="0"/>
                        <a:ext cx="7704455" cy="174625"/>
                      </a:xfrm>
                      <a:prstGeom prst="rect">
                        <a:avLst/>
                      </a:prstGeom>
                      <a:solidFill>
                        <a:srgbClr val="4F81BD">
                          <a:lumMod val="5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BDE9E" id="Rectangle 12" o:spid="_x0000_s1026" style="position:absolute;margin-left:-40.25pt;margin-top:36.35pt;width:606.65pt;height:1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" fillcolor="#254061"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7D3EB" w14:textId="77777777" w:rsidR="0081637F" w:rsidRDefault="0081637F">
      <w:r>
        <w:separator/>
      </w:r>
    </w:p>
  </w:footnote>
  <w:footnote w:type="continuationSeparator" w:id="0">
    <w:p w14:paraId="0D34B904" w14:textId="77777777" w:rsidR="0081637F" w:rsidRDefault="00816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3317" w14:textId="77777777" w:rsidR="003B54F7" w:rsidRPr="00C41CB4" w:rsidRDefault="00334378" w:rsidP="00174891">
    <w:pPr>
      <w:pStyle w:val="Header"/>
    </w:pPr>
    <w:r>
      <w:rPr>
        <w:noProof/>
        <w:lang w:eastAsia="en-US"/>
      </w:rPr>
      <mc:AlternateContent>
        <mc:Choice Requires="wps">
          <w:drawing>
            <wp:anchor distT="0" distB="0" distL="114300" distR="114300" simplePos="0" relativeHeight="251659264" behindDoc="0" locked="0" layoutInCell="1" allowOverlap="1" wp14:anchorId="750E7D03" wp14:editId="47DEDBEB">
              <wp:simplePos x="0" y="0"/>
              <wp:positionH relativeFrom="column">
                <wp:posOffset>-514350</wp:posOffset>
              </wp:positionH>
              <wp:positionV relativeFrom="paragraph">
                <wp:posOffset>-417195</wp:posOffset>
              </wp:positionV>
              <wp:extent cx="7848600" cy="477079"/>
              <wp:effectExtent l="0" t="0" r="0" b="0"/>
              <wp:wrapNone/>
              <wp:docPr id="9" name="Rectangle 9"/>
              <wp:cNvGraphicFramePr/>
              <a:graphic xmlns:a="http://schemas.openxmlformats.org/drawingml/2006/main">
                <a:graphicData uri="http://schemas.microsoft.com/office/word/2010/wordprocessingShape">
                  <wps:wsp>
                    <wps:cNvSpPr/>
                    <wps:spPr>
                      <a:xfrm>
                        <a:off x="0" y="0"/>
                        <a:ext cx="7848600" cy="477079"/>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40FDA" id="Rectangle 9" o:spid="_x0000_s1026" style="position:absolute;margin-left:-40.5pt;margin-top:-32.85pt;width:618pt;height:3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" fillcolor="#243f60 [1604]"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clip_image001"/>
      </v:shape>
    </w:pict>
  </w:numPicBullet>
  <w:abstractNum w:abstractNumId="0" w15:restartNumberingAfterBreak="0">
    <w:nsid w:val="030C1616"/>
    <w:multiLevelType w:val="hybridMultilevel"/>
    <w:tmpl w:val="1910D3B6"/>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34E54"/>
    <w:multiLevelType w:val="hybridMultilevel"/>
    <w:tmpl w:val="6C1A7A9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069A700C"/>
    <w:multiLevelType w:val="multilevel"/>
    <w:tmpl w:val="A0C66F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0ACD14AB"/>
    <w:multiLevelType w:val="hybridMultilevel"/>
    <w:tmpl w:val="324E505C"/>
    <w:lvl w:ilvl="0" w:tplc="A8380C44">
      <w:start w:val="1"/>
      <w:numFmt w:val="bullet"/>
      <w:lvlText w:val=""/>
      <w:lvlJc w:val="left"/>
      <w:pPr>
        <w:ind w:left="720" w:hanging="360"/>
      </w:pPr>
      <w:rPr>
        <w:rFonts w:ascii="Wingdings" w:hAnsi="Wingdings" w:hint="default"/>
        <w:color w:val="C00000"/>
        <w:sz w:val="16"/>
        <w:szCs w:val="16"/>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FCB1C2E"/>
    <w:multiLevelType w:val="hybridMultilevel"/>
    <w:tmpl w:val="BD0608D4"/>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D341A"/>
    <w:multiLevelType w:val="hybridMultilevel"/>
    <w:tmpl w:val="16889D80"/>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B1DD9"/>
    <w:multiLevelType w:val="hybridMultilevel"/>
    <w:tmpl w:val="AE52322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20464319"/>
    <w:multiLevelType w:val="hybridMultilevel"/>
    <w:tmpl w:val="B4DA9B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4383B3E"/>
    <w:multiLevelType w:val="hybridMultilevel"/>
    <w:tmpl w:val="CD1A0B84"/>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44611B"/>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2953AEB"/>
    <w:multiLevelType w:val="hybridMultilevel"/>
    <w:tmpl w:val="ECC0352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1" w15:restartNumberingAfterBreak="0">
    <w:nsid w:val="33DD6B2E"/>
    <w:multiLevelType w:val="hybridMultilevel"/>
    <w:tmpl w:val="AEF6AD4E"/>
    <w:lvl w:ilvl="0" w:tplc="E8D84EC6">
      <w:start w:val="1"/>
      <w:numFmt w:val="bullet"/>
      <w:lvlText w:val="n"/>
      <w:lvlJc w:val="left"/>
      <w:pPr>
        <w:ind w:left="360" w:hanging="360"/>
      </w:pPr>
      <w:rPr>
        <w:rFonts w:ascii="Wingdings" w:hAnsi="Wingdings" w:hint="default"/>
        <w:color w:val="C00000"/>
        <w:sz w:val="16"/>
        <w:szCs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543000F"/>
    <w:multiLevelType w:val="hybridMultilevel"/>
    <w:tmpl w:val="2C4811D2"/>
    <w:lvl w:ilvl="0" w:tplc="A40040B8">
      <w:numFmt w:val="bullet"/>
      <w:lvlText w:val="-"/>
      <w:lvlJc w:val="left"/>
      <w:pPr>
        <w:ind w:left="720" w:hanging="360"/>
      </w:pPr>
      <w:rPr>
        <w:rFonts w:ascii="Tenorite" w:eastAsia="Times New Roman" w:hAnsi="Tenorite" w:cstheme="minorHAns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BB95DC4"/>
    <w:multiLevelType w:val="hybridMultilevel"/>
    <w:tmpl w:val="00925B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C106E9B"/>
    <w:multiLevelType w:val="hybridMultilevel"/>
    <w:tmpl w:val="D97E5388"/>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9E38B8"/>
    <w:multiLevelType w:val="hybridMultilevel"/>
    <w:tmpl w:val="47329520"/>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932D56"/>
    <w:multiLevelType w:val="hybridMultilevel"/>
    <w:tmpl w:val="064A84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53C43E95"/>
    <w:multiLevelType w:val="hybridMultilevel"/>
    <w:tmpl w:val="571E948A"/>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D84021"/>
    <w:multiLevelType w:val="hybridMultilevel"/>
    <w:tmpl w:val="C57A951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9" w15:restartNumberingAfterBreak="0">
    <w:nsid w:val="62B575D0"/>
    <w:multiLevelType w:val="hybridMultilevel"/>
    <w:tmpl w:val="DD4645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64D469A1"/>
    <w:multiLevelType w:val="hybridMultilevel"/>
    <w:tmpl w:val="40B01AA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1" w15:restartNumberingAfterBreak="0">
    <w:nsid w:val="676D7FC0"/>
    <w:multiLevelType w:val="hybridMultilevel"/>
    <w:tmpl w:val="8F5424FA"/>
    <w:lvl w:ilvl="0" w:tplc="2EAE4F74">
      <w:numFmt w:val="bullet"/>
      <w:lvlText w:val="-"/>
      <w:lvlJc w:val="left"/>
      <w:pPr>
        <w:ind w:left="720" w:hanging="360"/>
      </w:pPr>
      <w:rPr>
        <w:rFonts w:ascii="Tenorite" w:eastAsia="Times New Roman" w:hAnsi="Tenorite" w:cstheme="minorHAns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B4054B8"/>
    <w:multiLevelType w:val="multilevel"/>
    <w:tmpl w:val="C6B0D56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1B92733"/>
    <w:multiLevelType w:val="multilevel"/>
    <w:tmpl w:val="299A4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F80AE0"/>
    <w:multiLevelType w:val="hybridMultilevel"/>
    <w:tmpl w:val="C650A1B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5" w15:restartNumberingAfterBreak="0">
    <w:nsid w:val="7505168C"/>
    <w:multiLevelType w:val="hybridMultilevel"/>
    <w:tmpl w:val="81EA7EFE"/>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5845C7"/>
    <w:multiLevelType w:val="hybridMultilevel"/>
    <w:tmpl w:val="68C27900"/>
    <w:lvl w:ilvl="0" w:tplc="AD7E562E">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184F59"/>
    <w:multiLevelType w:val="hybridMultilevel"/>
    <w:tmpl w:val="A4F0F9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955407405">
    <w:abstractNumId w:val="22"/>
  </w:num>
  <w:num w:numId="2" w16cid:durableId="624505927">
    <w:abstractNumId w:val="4"/>
  </w:num>
  <w:num w:numId="3" w16cid:durableId="914784113">
    <w:abstractNumId w:val="17"/>
  </w:num>
  <w:num w:numId="4" w16cid:durableId="273102991">
    <w:abstractNumId w:val="15"/>
  </w:num>
  <w:num w:numId="5" w16cid:durableId="2004697124">
    <w:abstractNumId w:val="14"/>
  </w:num>
  <w:num w:numId="6" w16cid:durableId="1833177684">
    <w:abstractNumId w:val="0"/>
  </w:num>
  <w:num w:numId="7" w16cid:durableId="184025429">
    <w:abstractNumId w:val="8"/>
  </w:num>
  <w:num w:numId="8" w16cid:durableId="585068301">
    <w:abstractNumId w:val="26"/>
  </w:num>
  <w:num w:numId="9" w16cid:durableId="556012504">
    <w:abstractNumId w:val="5"/>
  </w:num>
  <w:num w:numId="10" w16cid:durableId="1538621380">
    <w:abstractNumId w:val="25"/>
  </w:num>
  <w:num w:numId="11" w16cid:durableId="1351420221">
    <w:abstractNumId w:val="6"/>
  </w:num>
  <w:num w:numId="12" w16cid:durableId="1526939815">
    <w:abstractNumId w:val="1"/>
  </w:num>
  <w:num w:numId="13" w16cid:durableId="1112897319">
    <w:abstractNumId w:val="20"/>
  </w:num>
  <w:num w:numId="14" w16cid:durableId="872427846">
    <w:abstractNumId w:val="3"/>
  </w:num>
  <w:num w:numId="15" w16cid:durableId="1123689721">
    <w:abstractNumId w:val="21"/>
  </w:num>
  <w:num w:numId="16" w16cid:durableId="244845370">
    <w:abstractNumId w:val="11"/>
  </w:num>
  <w:num w:numId="17" w16cid:durableId="385761082">
    <w:abstractNumId w:val="2"/>
  </w:num>
  <w:num w:numId="18" w16cid:durableId="1767724966">
    <w:abstractNumId w:val="23"/>
  </w:num>
  <w:num w:numId="19" w16cid:durableId="1395541645">
    <w:abstractNumId w:val="16"/>
  </w:num>
  <w:num w:numId="20" w16cid:durableId="1399938291">
    <w:abstractNumId w:val="10"/>
  </w:num>
  <w:num w:numId="21" w16cid:durableId="8656">
    <w:abstractNumId w:val="18"/>
  </w:num>
  <w:num w:numId="22" w16cid:durableId="1622373612">
    <w:abstractNumId w:val="12"/>
  </w:num>
  <w:num w:numId="23" w16cid:durableId="349139623">
    <w:abstractNumId w:val="9"/>
  </w:num>
  <w:num w:numId="24" w16cid:durableId="843933912">
    <w:abstractNumId w:val="24"/>
  </w:num>
  <w:num w:numId="25" w16cid:durableId="81342879">
    <w:abstractNumId w:val="19"/>
  </w:num>
  <w:num w:numId="26" w16cid:durableId="2019692457">
    <w:abstractNumId w:val="27"/>
  </w:num>
  <w:num w:numId="27" w16cid:durableId="1718504570">
    <w:abstractNumId w:val="7"/>
  </w:num>
  <w:num w:numId="28" w16cid:durableId="8698003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378"/>
    <w:rsid w:val="00005ED3"/>
    <w:rsid w:val="00021607"/>
    <w:rsid w:val="00024499"/>
    <w:rsid w:val="0005487B"/>
    <w:rsid w:val="00055529"/>
    <w:rsid w:val="00056596"/>
    <w:rsid w:val="000732F1"/>
    <w:rsid w:val="000824C4"/>
    <w:rsid w:val="00085C3B"/>
    <w:rsid w:val="000B53F6"/>
    <w:rsid w:val="000B718E"/>
    <w:rsid w:val="000B7C67"/>
    <w:rsid w:val="000C1058"/>
    <w:rsid w:val="000D4F5D"/>
    <w:rsid w:val="000F6F3D"/>
    <w:rsid w:val="0011106C"/>
    <w:rsid w:val="001130F2"/>
    <w:rsid w:val="00121EE6"/>
    <w:rsid w:val="00141305"/>
    <w:rsid w:val="0015042A"/>
    <w:rsid w:val="00157272"/>
    <w:rsid w:val="0016089A"/>
    <w:rsid w:val="001709D3"/>
    <w:rsid w:val="001718FA"/>
    <w:rsid w:val="00172999"/>
    <w:rsid w:val="0019472D"/>
    <w:rsid w:val="0019758D"/>
    <w:rsid w:val="001A1C01"/>
    <w:rsid w:val="001B6444"/>
    <w:rsid w:val="001C2106"/>
    <w:rsid w:val="001D47B1"/>
    <w:rsid w:val="001E4B50"/>
    <w:rsid w:val="00203A3D"/>
    <w:rsid w:val="00204D77"/>
    <w:rsid w:val="00205523"/>
    <w:rsid w:val="00212ED0"/>
    <w:rsid w:val="002277DA"/>
    <w:rsid w:val="0022799C"/>
    <w:rsid w:val="002359AF"/>
    <w:rsid w:val="002370C3"/>
    <w:rsid w:val="0024511C"/>
    <w:rsid w:val="00260F92"/>
    <w:rsid w:val="00280494"/>
    <w:rsid w:val="002A57F4"/>
    <w:rsid w:val="002B3C32"/>
    <w:rsid w:val="002B5972"/>
    <w:rsid w:val="002C19E7"/>
    <w:rsid w:val="002C45E4"/>
    <w:rsid w:val="002D4D0B"/>
    <w:rsid w:val="002E001E"/>
    <w:rsid w:val="002E0387"/>
    <w:rsid w:val="002E0457"/>
    <w:rsid w:val="002E16C4"/>
    <w:rsid w:val="002F7354"/>
    <w:rsid w:val="002F78F9"/>
    <w:rsid w:val="00311717"/>
    <w:rsid w:val="003274B5"/>
    <w:rsid w:val="00334378"/>
    <w:rsid w:val="00335C7B"/>
    <w:rsid w:val="00341780"/>
    <w:rsid w:val="003715C0"/>
    <w:rsid w:val="00380D1D"/>
    <w:rsid w:val="0038545B"/>
    <w:rsid w:val="0038577A"/>
    <w:rsid w:val="0038643C"/>
    <w:rsid w:val="00391001"/>
    <w:rsid w:val="003A5E95"/>
    <w:rsid w:val="003B54F7"/>
    <w:rsid w:val="003D006B"/>
    <w:rsid w:val="003D14EA"/>
    <w:rsid w:val="003D3BEF"/>
    <w:rsid w:val="003D3F06"/>
    <w:rsid w:val="003F5B91"/>
    <w:rsid w:val="004058C2"/>
    <w:rsid w:val="004104E7"/>
    <w:rsid w:val="00410AA5"/>
    <w:rsid w:val="00412E20"/>
    <w:rsid w:val="0044751C"/>
    <w:rsid w:val="004506DE"/>
    <w:rsid w:val="00474EAD"/>
    <w:rsid w:val="00477C01"/>
    <w:rsid w:val="004A044B"/>
    <w:rsid w:val="004A3838"/>
    <w:rsid w:val="004B0AA2"/>
    <w:rsid w:val="004C0B63"/>
    <w:rsid w:val="004D30E6"/>
    <w:rsid w:val="004F038C"/>
    <w:rsid w:val="004F53A1"/>
    <w:rsid w:val="0052298D"/>
    <w:rsid w:val="005239C8"/>
    <w:rsid w:val="00556BF2"/>
    <w:rsid w:val="00594A9D"/>
    <w:rsid w:val="005B0B62"/>
    <w:rsid w:val="005B4677"/>
    <w:rsid w:val="005E3A9E"/>
    <w:rsid w:val="00601F91"/>
    <w:rsid w:val="006024DC"/>
    <w:rsid w:val="00633223"/>
    <w:rsid w:val="0064592D"/>
    <w:rsid w:val="00650CF2"/>
    <w:rsid w:val="006529F7"/>
    <w:rsid w:val="00653C45"/>
    <w:rsid w:val="00655F36"/>
    <w:rsid w:val="00662A02"/>
    <w:rsid w:val="0066666F"/>
    <w:rsid w:val="006836DD"/>
    <w:rsid w:val="00687885"/>
    <w:rsid w:val="0069441A"/>
    <w:rsid w:val="006A0808"/>
    <w:rsid w:val="007111F2"/>
    <w:rsid w:val="00717B1A"/>
    <w:rsid w:val="007323CF"/>
    <w:rsid w:val="00736192"/>
    <w:rsid w:val="007472C1"/>
    <w:rsid w:val="00764DF5"/>
    <w:rsid w:val="007841C8"/>
    <w:rsid w:val="007A2A1A"/>
    <w:rsid w:val="007B306C"/>
    <w:rsid w:val="007C5F47"/>
    <w:rsid w:val="007E6105"/>
    <w:rsid w:val="00800B08"/>
    <w:rsid w:val="00801988"/>
    <w:rsid w:val="0081637F"/>
    <w:rsid w:val="00816F72"/>
    <w:rsid w:val="00835461"/>
    <w:rsid w:val="0086030B"/>
    <w:rsid w:val="00877301"/>
    <w:rsid w:val="008865C0"/>
    <w:rsid w:val="00891802"/>
    <w:rsid w:val="00892895"/>
    <w:rsid w:val="008B20C3"/>
    <w:rsid w:val="008C3474"/>
    <w:rsid w:val="008D1D4C"/>
    <w:rsid w:val="00910AEC"/>
    <w:rsid w:val="00930905"/>
    <w:rsid w:val="009364C5"/>
    <w:rsid w:val="00960267"/>
    <w:rsid w:val="00962F25"/>
    <w:rsid w:val="009640A0"/>
    <w:rsid w:val="00992C2F"/>
    <w:rsid w:val="009A4282"/>
    <w:rsid w:val="009C1D18"/>
    <w:rsid w:val="009C6AE7"/>
    <w:rsid w:val="009D2AF6"/>
    <w:rsid w:val="00A003AE"/>
    <w:rsid w:val="00A044E7"/>
    <w:rsid w:val="00A06A05"/>
    <w:rsid w:val="00A133AC"/>
    <w:rsid w:val="00A13A87"/>
    <w:rsid w:val="00A34171"/>
    <w:rsid w:val="00A85D91"/>
    <w:rsid w:val="00A90D6B"/>
    <w:rsid w:val="00A93A4C"/>
    <w:rsid w:val="00AA27E4"/>
    <w:rsid w:val="00AD272F"/>
    <w:rsid w:val="00AD315D"/>
    <w:rsid w:val="00AE6156"/>
    <w:rsid w:val="00AF6286"/>
    <w:rsid w:val="00AF6CAD"/>
    <w:rsid w:val="00B11D9C"/>
    <w:rsid w:val="00B31C06"/>
    <w:rsid w:val="00B46A57"/>
    <w:rsid w:val="00B76850"/>
    <w:rsid w:val="00B845D1"/>
    <w:rsid w:val="00B90E36"/>
    <w:rsid w:val="00B93D8D"/>
    <w:rsid w:val="00BA6551"/>
    <w:rsid w:val="00BA77EB"/>
    <w:rsid w:val="00BC54BB"/>
    <w:rsid w:val="00BD37AD"/>
    <w:rsid w:val="00BE5C5A"/>
    <w:rsid w:val="00BE72FE"/>
    <w:rsid w:val="00BF3424"/>
    <w:rsid w:val="00BF4B13"/>
    <w:rsid w:val="00C17101"/>
    <w:rsid w:val="00C24FEE"/>
    <w:rsid w:val="00C329E7"/>
    <w:rsid w:val="00C82002"/>
    <w:rsid w:val="00C8672C"/>
    <w:rsid w:val="00CA1B0B"/>
    <w:rsid w:val="00CA4D11"/>
    <w:rsid w:val="00CA4E3D"/>
    <w:rsid w:val="00CB4B0A"/>
    <w:rsid w:val="00CC5D2C"/>
    <w:rsid w:val="00CD5855"/>
    <w:rsid w:val="00CF1066"/>
    <w:rsid w:val="00D01036"/>
    <w:rsid w:val="00D26E5D"/>
    <w:rsid w:val="00D378E8"/>
    <w:rsid w:val="00D662AF"/>
    <w:rsid w:val="00D871EA"/>
    <w:rsid w:val="00D93246"/>
    <w:rsid w:val="00D962C6"/>
    <w:rsid w:val="00DA0C59"/>
    <w:rsid w:val="00DB1236"/>
    <w:rsid w:val="00DC018C"/>
    <w:rsid w:val="00DC4EA9"/>
    <w:rsid w:val="00DC67C6"/>
    <w:rsid w:val="00DC7DD2"/>
    <w:rsid w:val="00DD4A0C"/>
    <w:rsid w:val="00DD56A0"/>
    <w:rsid w:val="00DE17DC"/>
    <w:rsid w:val="00DF0F50"/>
    <w:rsid w:val="00DF2084"/>
    <w:rsid w:val="00E1267A"/>
    <w:rsid w:val="00E265AE"/>
    <w:rsid w:val="00E27BCF"/>
    <w:rsid w:val="00E47D50"/>
    <w:rsid w:val="00E64F69"/>
    <w:rsid w:val="00E74781"/>
    <w:rsid w:val="00E77161"/>
    <w:rsid w:val="00E776E2"/>
    <w:rsid w:val="00E915AB"/>
    <w:rsid w:val="00E973D0"/>
    <w:rsid w:val="00EA4DE2"/>
    <w:rsid w:val="00EB4AE3"/>
    <w:rsid w:val="00EB74C9"/>
    <w:rsid w:val="00EC69AB"/>
    <w:rsid w:val="00ED2D3E"/>
    <w:rsid w:val="00EE6905"/>
    <w:rsid w:val="00EF0B67"/>
    <w:rsid w:val="00F156F8"/>
    <w:rsid w:val="00F32136"/>
    <w:rsid w:val="00F34DE0"/>
    <w:rsid w:val="00F623F5"/>
    <w:rsid w:val="00F81B3D"/>
    <w:rsid w:val="00F82BB8"/>
    <w:rsid w:val="00F84F9F"/>
    <w:rsid w:val="00F9169D"/>
    <w:rsid w:val="00FA63F1"/>
    <w:rsid w:val="00FB3CA5"/>
    <w:rsid w:val="00FC7A88"/>
    <w:rsid w:val="00FD16C0"/>
    <w:rsid w:val="00FE1321"/>
    <w:rsid w:val="00FE7DE0"/>
  </w:rsids>
  <m:mathPr>
    <m:mathFont m:val="Cambria Math"/>
    <m:brkBin m:val="before"/>
    <m:brkBinSub m:val="--"/>
    <m:smallFrac m:val="0"/>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46699"/>
  <w15:docId w15:val="{C3A51B6F-F05D-4E80-8216-624C1C39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378"/>
    <w:pPr>
      <w:suppressAutoHyphens/>
      <w:spacing w:after="0" w:line="240" w:lineRule="auto"/>
    </w:pPr>
    <w:rPr>
      <w:rFonts w:ascii="Times New Roman" w:eastAsia="Times New Roman" w:hAnsi="Times New Roman" w:cs="Times New Roman"/>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378"/>
    <w:pPr>
      <w:ind w:left="720"/>
      <w:contextualSpacing/>
    </w:pPr>
  </w:style>
  <w:style w:type="paragraph" w:styleId="Header">
    <w:name w:val="header"/>
    <w:basedOn w:val="Normal"/>
    <w:link w:val="HeaderChar"/>
    <w:uiPriority w:val="99"/>
    <w:unhideWhenUsed/>
    <w:rsid w:val="00334378"/>
    <w:pPr>
      <w:tabs>
        <w:tab w:val="center" w:pos="4680"/>
        <w:tab w:val="right" w:pos="9360"/>
      </w:tabs>
    </w:pPr>
  </w:style>
  <w:style w:type="character" w:customStyle="1" w:styleId="HeaderChar">
    <w:name w:val="Header Char"/>
    <w:basedOn w:val="DefaultParagraphFont"/>
    <w:link w:val="Header"/>
    <w:uiPriority w:val="99"/>
    <w:rsid w:val="00334378"/>
    <w:rPr>
      <w:rFonts w:ascii="Times New Roman" w:eastAsia="Times New Roman" w:hAnsi="Times New Roman" w:cs="Times New Roman"/>
      <w:sz w:val="20"/>
      <w:szCs w:val="20"/>
      <w:lang w:eastAsia="ar-SA"/>
    </w:rPr>
  </w:style>
  <w:style w:type="paragraph" w:styleId="Footer">
    <w:name w:val="footer"/>
    <w:basedOn w:val="Normal"/>
    <w:link w:val="FooterChar"/>
    <w:uiPriority w:val="99"/>
    <w:unhideWhenUsed/>
    <w:rsid w:val="00334378"/>
    <w:pPr>
      <w:tabs>
        <w:tab w:val="center" w:pos="4680"/>
        <w:tab w:val="right" w:pos="9360"/>
      </w:tabs>
    </w:pPr>
  </w:style>
  <w:style w:type="character" w:customStyle="1" w:styleId="FooterChar">
    <w:name w:val="Footer Char"/>
    <w:basedOn w:val="DefaultParagraphFont"/>
    <w:link w:val="Footer"/>
    <w:uiPriority w:val="99"/>
    <w:rsid w:val="00334378"/>
    <w:rPr>
      <w:rFonts w:ascii="Times New Roman" w:eastAsia="Times New Roman" w:hAnsi="Times New Roman" w:cs="Times New Roman"/>
      <w:sz w:val="20"/>
      <w:szCs w:val="20"/>
      <w:lang w:eastAsia="ar-SA"/>
    </w:rPr>
  </w:style>
  <w:style w:type="character" w:styleId="Hyperlink">
    <w:name w:val="Hyperlink"/>
    <w:basedOn w:val="DefaultParagraphFont"/>
    <w:uiPriority w:val="99"/>
    <w:unhideWhenUsed/>
    <w:rsid w:val="00334378"/>
    <w:rPr>
      <w:color w:val="0000FF" w:themeColor="hyperlink"/>
      <w:u w:val="single"/>
    </w:rPr>
  </w:style>
  <w:style w:type="character" w:styleId="FollowedHyperlink">
    <w:name w:val="FollowedHyperlink"/>
    <w:basedOn w:val="DefaultParagraphFont"/>
    <w:uiPriority w:val="99"/>
    <w:semiHidden/>
    <w:unhideWhenUsed/>
    <w:rsid w:val="00D962C6"/>
    <w:rPr>
      <w:color w:val="800080" w:themeColor="followedHyperlink"/>
      <w:u w:val="single"/>
    </w:rPr>
  </w:style>
  <w:style w:type="character" w:styleId="UnresolvedMention">
    <w:name w:val="Unresolved Mention"/>
    <w:basedOn w:val="DefaultParagraphFont"/>
    <w:uiPriority w:val="99"/>
    <w:semiHidden/>
    <w:unhideWhenUsed/>
    <w:rsid w:val="00C82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53793">
      <w:bodyDiv w:val="1"/>
      <w:marLeft w:val="0"/>
      <w:marRight w:val="0"/>
      <w:marTop w:val="0"/>
      <w:marBottom w:val="0"/>
      <w:divBdr>
        <w:top w:val="none" w:sz="0" w:space="0" w:color="auto"/>
        <w:left w:val="none" w:sz="0" w:space="0" w:color="auto"/>
        <w:bottom w:val="none" w:sz="0" w:space="0" w:color="auto"/>
        <w:right w:val="none" w:sz="0" w:space="0" w:color="auto"/>
      </w:divBdr>
    </w:div>
    <w:div w:id="486825883">
      <w:bodyDiv w:val="1"/>
      <w:marLeft w:val="0"/>
      <w:marRight w:val="0"/>
      <w:marTop w:val="0"/>
      <w:marBottom w:val="0"/>
      <w:divBdr>
        <w:top w:val="none" w:sz="0" w:space="0" w:color="auto"/>
        <w:left w:val="none" w:sz="0" w:space="0" w:color="auto"/>
        <w:bottom w:val="none" w:sz="0" w:space="0" w:color="auto"/>
        <w:right w:val="none" w:sz="0" w:space="0" w:color="auto"/>
      </w:divBdr>
      <w:divsChild>
        <w:div w:id="1496994429">
          <w:marLeft w:val="0"/>
          <w:marRight w:val="0"/>
          <w:marTop w:val="0"/>
          <w:marBottom w:val="0"/>
          <w:divBdr>
            <w:top w:val="single" w:sz="2" w:space="0" w:color="auto"/>
            <w:left w:val="single" w:sz="2" w:space="0" w:color="auto"/>
            <w:bottom w:val="single" w:sz="6" w:space="0" w:color="auto"/>
            <w:right w:val="single" w:sz="2" w:space="0" w:color="auto"/>
          </w:divBdr>
          <w:divsChild>
            <w:div w:id="938947450">
              <w:marLeft w:val="0"/>
              <w:marRight w:val="0"/>
              <w:marTop w:val="100"/>
              <w:marBottom w:val="100"/>
              <w:divBdr>
                <w:top w:val="single" w:sz="2" w:space="0" w:color="D9D9E3"/>
                <w:left w:val="single" w:sz="2" w:space="0" w:color="D9D9E3"/>
                <w:bottom w:val="single" w:sz="2" w:space="0" w:color="D9D9E3"/>
                <w:right w:val="single" w:sz="2" w:space="0" w:color="D9D9E3"/>
              </w:divBdr>
              <w:divsChild>
                <w:div w:id="24794423">
                  <w:marLeft w:val="0"/>
                  <w:marRight w:val="0"/>
                  <w:marTop w:val="0"/>
                  <w:marBottom w:val="0"/>
                  <w:divBdr>
                    <w:top w:val="single" w:sz="2" w:space="0" w:color="D9D9E3"/>
                    <w:left w:val="single" w:sz="2" w:space="0" w:color="D9D9E3"/>
                    <w:bottom w:val="single" w:sz="2" w:space="0" w:color="D9D9E3"/>
                    <w:right w:val="single" w:sz="2" w:space="0" w:color="D9D9E3"/>
                  </w:divBdr>
                  <w:divsChild>
                    <w:div w:id="558320502">
                      <w:marLeft w:val="0"/>
                      <w:marRight w:val="0"/>
                      <w:marTop w:val="0"/>
                      <w:marBottom w:val="0"/>
                      <w:divBdr>
                        <w:top w:val="single" w:sz="2" w:space="0" w:color="D9D9E3"/>
                        <w:left w:val="single" w:sz="2" w:space="0" w:color="D9D9E3"/>
                        <w:bottom w:val="single" w:sz="2" w:space="0" w:color="D9D9E3"/>
                        <w:right w:val="single" w:sz="2" w:space="0" w:color="D9D9E3"/>
                      </w:divBdr>
                      <w:divsChild>
                        <w:div w:id="83770626">
                          <w:marLeft w:val="0"/>
                          <w:marRight w:val="0"/>
                          <w:marTop w:val="0"/>
                          <w:marBottom w:val="0"/>
                          <w:divBdr>
                            <w:top w:val="single" w:sz="2" w:space="0" w:color="D9D9E3"/>
                            <w:left w:val="single" w:sz="2" w:space="0" w:color="D9D9E3"/>
                            <w:bottom w:val="single" w:sz="2" w:space="0" w:color="D9D9E3"/>
                            <w:right w:val="single" w:sz="2" w:space="0" w:color="D9D9E3"/>
                          </w:divBdr>
                          <w:divsChild>
                            <w:div w:id="302926623">
                              <w:marLeft w:val="0"/>
                              <w:marRight w:val="0"/>
                              <w:marTop w:val="0"/>
                              <w:marBottom w:val="0"/>
                              <w:divBdr>
                                <w:top w:val="single" w:sz="2" w:space="0" w:color="D9D9E3"/>
                                <w:left w:val="single" w:sz="2" w:space="0" w:color="D9D9E3"/>
                                <w:bottom w:val="single" w:sz="2" w:space="0" w:color="D9D9E3"/>
                                <w:right w:val="single" w:sz="2" w:space="0" w:color="D9D9E3"/>
                              </w:divBdr>
                              <w:divsChild>
                                <w:div w:id="20828247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01743811">
      <w:bodyDiv w:val="1"/>
      <w:marLeft w:val="0"/>
      <w:marRight w:val="0"/>
      <w:marTop w:val="0"/>
      <w:marBottom w:val="0"/>
      <w:divBdr>
        <w:top w:val="none" w:sz="0" w:space="0" w:color="auto"/>
        <w:left w:val="none" w:sz="0" w:space="0" w:color="auto"/>
        <w:bottom w:val="none" w:sz="0" w:space="0" w:color="auto"/>
        <w:right w:val="none" w:sz="0" w:space="0" w:color="auto"/>
      </w:divBdr>
    </w:div>
    <w:div w:id="507674112">
      <w:bodyDiv w:val="1"/>
      <w:marLeft w:val="0"/>
      <w:marRight w:val="0"/>
      <w:marTop w:val="0"/>
      <w:marBottom w:val="0"/>
      <w:divBdr>
        <w:top w:val="none" w:sz="0" w:space="0" w:color="auto"/>
        <w:left w:val="none" w:sz="0" w:space="0" w:color="auto"/>
        <w:bottom w:val="none" w:sz="0" w:space="0" w:color="auto"/>
        <w:right w:val="none" w:sz="0" w:space="0" w:color="auto"/>
      </w:divBdr>
    </w:div>
    <w:div w:id="522326633">
      <w:bodyDiv w:val="1"/>
      <w:marLeft w:val="0"/>
      <w:marRight w:val="0"/>
      <w:marTop w:val="0"/>
      <w:marBottom w:val="0"/>
      <w:divBdr>
        <w:top w:val="none" w:sz="0" w:space="0" w:color="auto"/>
        <w:left w:val="none" w:sz="0" w:space="0" w:color="auto"/>
        <w:bottom w:val="none" w:sz="0" w:space="0" w:color="auto"/>
        <w:right w:val="none" w:sz="0" w:space="0" w:color="auto"/>
      </w:divBdr>
    </w:div>
    <w:div w:id="555505040">
      <w:bodyDiv w:val="1"/>
      <w:marLeft w:val="0"/>
      <w:marRight w:val="0"/>
      <w:marTop w:val="0"/>
      <w:marBottom w:val="0"/>
      <w:divBdr>
        <w:top w:val="none" w:sz="0" w:space="0" w:color="auto"/>
        <w:left w:val="none" w:sz="0" w:space="0" w:color="auto"/>
        <w:bottom w:val="none" w:sz="0" w:space="0" w:color="auto"/>
        <w:right w:val="none" w:sz="0" w:space="0" w:color="auto"/>
      </w:divBdr>
    </w:div>
    <w:div w:id="564025237">
      <w:bodyDiv w:val="1"/>
      <w:marLeft w:val="0"/>
      <w:marRight w:val="0"/>
      <w:marTop w:val="0"/>
      <w:marBottom w:val="0"/>
      <w:divBdr>
        <w:top w:val="none" w:sz="0" w:space="0" w:color="auto"/>
        <w:left w:val="none" w:sz="0" w:space="0" w:color="auto"/>
        <w:bottom w:val="none" w:sz="0" w:space="0" w:color="auto"/>
        <w:right w:val="none" w:sz="0" w:space="0" w:color="auto"/>
      </w:divBdr>
      <w:divsChild>
        <w:div w:id="2028486715">
          <w:marLeft w:val="0"/>
          <w:marRight w:val="0"/>
          <w:marTop w:val="0"/>
          <w:marBottom w:val="0"/>
          <w:divBdr>
            <w:top w:val="none" w:sz="0" w:space="0" w:color="auto"/>
            <w:left w:val="none" w:sz="0" w:space="0" w:color="auto"/>
            <w:bottom w:val="none" w:sz="0" w:space="0" w:color="auto"/>
            <w:right w:val="none" w:sz="0" w:space="0" w:color="auto"/>
          </w:divBdr>
        </w:div>
      </w:divsChild>
    </w:div>
    <w:div w:id="640159043">
      <w:bodyDiv w:val="1"/>
      <w:marLeft w:val="0"/>
      <w:marRight w:val="0"/>
      <w:marTop w:val="0"/>
      <w:marBottom w:val="0"/>
      <w:divBdr>
        <w:top w:val="none" w:sz="0" w:space="0" w:color="auto"/>
        <w:left w:val="none" w:sz="0" w:space="0" w:color="auto"/>
        <w:bottom w:val="none" w:sz="0" w:space="0" w:color="auto"/>
        <w:right w:val="none" w:sz="0" w:space="0" w:color="auto"/>
      </w:divBdr>
    </w:div>
    <w:div w:id="669984139">
      <w:bodyDiv w:val="1"/>
      <w:marLeft w:val="0"/>
      <w:marRight w:val="0"/>
      <w:marTop w:val="0"/>
      <w:marBottom w:val="0"/>
      <w:divBdr>
        <w:top w:val="none" w:sz="0" w:space="0" w:color="auto"/>
        <w:left w:val="none" w:sz="0" w:space="0" w:color="auto"/>
        <w:bottom w:val="none" w:sz="0" w:space="0" w:color="auto"/>
        <w:right w:val="none" w:sz="0" w:space="0" w:color="auto"/>
      </w:divBdr>
    </w:div>
    <w:div w:id="729231090">
      <w:bodyDiv w:val="1"/>
      <w:marLeft w:val="0"/>
      <w:marRight w:val="0"/>
      <w:marTop w:val="0"/>
      <w:marBottom w:val="0"/>
      <w:divBdr>
        <w:top w:val="none" w:sz="0" w:space="0" w:color="auto"/>
        <w:left w:val="none" w:sz="0" w:space="0" w:color="auto"/>
        <w:bottom w:val="none" w:sz="0" w:space="0" w:color="auto"/>
        <w:right w:val="none" w:sz="0" w:space="0" w:color="auto"/>
      </w:divBdr>
    </w:div>
    <w:div w:id="832917158">
      <w:bodyDiv w:val="1"/>
      <w:marLeft w:val="0"/>
      <w:marRight w:val="0"/>
      <w:marTop w:val="0"/>
      <w:marBottom w:val="0"/>
      <w:divBdr>
        <w:top w:val="none" w:sz="0" w:space="0" w:color="auto"/>
        <w:left w:val="none" w:sz="0" w:space="0" w:color="auto"/>
        <w:bottom w:val="none" w:sz="0" w:space="0" w:color="auto"/>
        <w:right w:val="none" w:sz="0" w:space="0" w:color="auto"/>
      </w:divBdr>
      <w:divsChild>
        <w:div w:id="2127770702">
          <w:marLeft w:val="0"/>
          <w:marRight w:val="0"/>
          <w:marTop w:val="0"/>
          <w:marBottom w:val="0"/>
          <w:divBdr>
            <w:top w:val="none" w:sz="0" w:space="0" w:color="auto"/>
            <w:left w:val="none" w:sz="0" w:space="0" w:color="auto"/>
            <w:bottom w:val="none" w:sz="0" w:space="0" w:color="auto"/>
            <w:right w:val="none" w:sz="0" w:space="0" w:color="auto"/>
          </w:divBdr>
        </w:div>
        <w:div w:id="979653671">
          <w:marLeft w:val="0"/>
          <w:marRight w:val="0"/>
          <w:marTop w:val="75"/>
          <w:marBottom w:val="0"/>
          <w:divBdr>
            <w:top w:val="none" w:sz="0" w:space="0" w:color="auto"/>
            <w:left w:val="none" w:sz="0" w:space="0" w:color="auto"/>
            <w:bottom w:val="none" w:sz="0" w:space="0" w:color="auto"/>
            <w:right w:val="none" w:sz="0" w:space="0" w:color="auto"/>
          </w:divBdr>
        </w:div>
        <w:div w:id="51931556">
          <w:marLeft w:val="0"/>
          <w:marRight w:val="0"/>
          <w:marTop w:val="75"/>
          <w:marBottom w:val="0"/>
          <w:divBdr>
            <w:top w:val="none" w:sz="0" w:space="0" w:color="auto"/>
            <w:left w:val="none" w:sz="0" w:space="0" w:color="auto"/>
            <w:bottom w:val="none" w:sz="0" w:space="0" w:color="auto"/>
            <w:right w:val="none" w:sz="0" w:space="0" w:color="auto"/>
          </w:divBdr>
        </w:div>
        <w:div w:id="1852329187">
          <w:marLeft w:val="0"/>
          <w:marRight w:val="0"/>
          <w:marTop w:val="0"/>
          <w:marBottom w:val="0"/>
          <w:divBdr>
            <w:top w:val="none" w:sz="0" w:space="0" w:color="auto"/>
            <w:left w:val="none" w:sz="0" w:space="0" w:color="auto"/>
            <w:bottom w:val="none" w:sz="0" w:space="0" w:color="auto"/>
            <w:right w:val="none" w:sz="0" w:space="0" w:color="auto"/>
          </w:divBdr>
        </w:div>
        <w:div w:id="1347714116">
          <w:marLeft w:val="0"/>
          <w:marRight w:val="0"/>
          <w:marTop w:val="75"/>
          <w:marBottom w:val="0"/>
          <w:divBdr>
            <w:top w:val="none" w:sz="0" w:space="0" w:color="auto"/>
            <w:left w:val="none" w:sz="0" w:space="0" w:color="auto"/>
            <w:bottom w:val="none" w:sz="0" w:space="0" w:color="auto"/>
            <w:right w:val="none" w:sz="0" w:space="0" w:color="auto"/>
          </w:divBdr>
        </w:div>
        <w:div w:id="2031369629">
          <w:marLeft w:val="0"/>
          <w:marRight w:val="0"/>
          <w:marTop w:val="75"/>
          <w:marBottom w:val="0"/>
          <w:divBdr>
            <w:top w:val="none" w:sz="0" w:space="0" w:color="auto"/>
            <w:left w:val="none" w:sz="0" w:space="0" w:color="auto"/>
            <w:bottom w:val="none" w:sz="0" w:space="0" w:color="auto"/>
            <w:right w:val="none" w:sz="0" w:space="0" w:color="auto"/>
          </w:divBdr>
        </w:div>
        <w:div w:id="1140147052">
          <w:marLeft w:val="0"/>
          <w:marRight w:val="0"/>
          <w:marTop w:val="0"/>
          <w:marBottom w:val="0"/>
          <w:divBdr>
            <w:top w:val="none" w:sz="0" w:space="0" w:color="auto"/>
            <w:left w:val="none" w:sz="0" w:space="0" w:color="auto"/>
            <w:bottom w:val="none" w:sz="0" w:space="0" w:color="auto"/>
            <w:right w:val="none" w:sz="0" w:space="0" w:color="auto"/>
          </w:divBdr>
        </w:div>
        <w:div w:id="634405818">
          <w:marLeft w:val="0"/>
          <w:marRight w:val="0"/>
          <w:marTop w:val="75"/>
          <w:marBottom w:val="0"/>
          <w:divBdr>
            <w:top w:val="none" w:sz="0" w:space="0" w:color="auto"/>
            <w:left w:val="none" w:sz="0" w:space="0" w:color="auto"/>
            <w:bottom w:val="none" w:sz="0" w:space="0" w:color="auto"/>
            <w:right w:val="none" w:sz="0" w:space="0" w:color="auto"/>
          </w:divBdr>
        </w:div>
        <w:div w:id="1458988010">
          <w:marLeft w:val="0"/>
          <w:marRight w:val="0"/>
          <w:marTop w:val="75"/>
          <w:marBottom w:val="0"/>
          <w:divBdr>
            <w:top w:val="none" w:sz="0" w:space="0" w:color="auto"/>
            <w:left w:val="none" w:sz="0" w:space="0" w:color="auto"/>
            <w:bottom w:val="none" w:sz="0" w:space="0" w:color="auto"/>
            <w:right w:val="none" w:sz="0" w:space="0" w:color="auto"/>
          </w:divBdr>
        </w:div>
      </w:divsChild>
    </w:div>
    <w:div w:id="944187951">
      <w:bodyDiv w:val="1"/>
      <w:marLeft w:val="0"/>
      <w:marRight w:val="0"/>
      <w:marTop w:val="0"/>
      <w:marBottom w:val="0"/>
      <w:divBdr>
        <w:top w:val="none" w:sz="0" w:space="0" w:color="auto"/>
        <w:left w:val="none" w:sz="0" w:space="0" w:color="auto"/>
        <w:bottom w:val="none" w:sz="0" w:space="0" w:color="auto"/>
        <w:right w:val="none" w:sz="0" w:space="0" w:color="auto"/>
      </w:divBdr>
    </w:div>
    <w:div w:id="963269748">
      <w:bodyDiv w:val="1"/>
      <w:marLeft w:val="0"/>
      <w:marRight w:val="0"/>
      <w:marTop w:val="0"/>
      <w:marBottom w:val="0"/>
      <w:divBdr>
        <w:top w:val="none" w:sz="0" w:space="0" w:color="auto"/>
        <w:left w:val="none" w:sz="0" w:space="0" w:color="auto"/>
        <w:bottom w:val="none" w:sz="0" w:space="0" w:color="auto"/>
        <w:right w:val="none" w:sz="0" w:space="0" w:color="auto"/>
      </w:divBdr>
      <w:divsChild>
        <w:div w:id="668363969">
          <w:marLeft w:val="0"/>
          <w:marRight w:val="0"/>
          <w:marTop w:val="0"/>
          <w:marBottom w:val="0"/>
          <w:divBdr>
            <w:top w:val="none" w:sz="0" w:space="0" w:color="auto"/>
            <w:left w:val="none" w:sz="0" w:space="0" w:color="auto"/>
            <w:bottom w:val="none" w:sz="0" w:space="0" w:color="auto"/>
            <w:right w:val="none" w:sz="0" w:space="0" w:color="auto"/>
          </w:divBdr>
        </w:div>
      </w:divsChild>
    </w:div>
    <w:div w:id="1097093041">
      <w:bodyDiv w:val="1"/>
      <w:marLeft w:val="0"/>
      <w:marRight w:val="0"/>
      <w:marTop w:val="0"/>
      <w:marBottom w:val="0"/>
      <w:divBdr>
        <w:top w:val="none" w:sz="0" w:space="0" w:color="auto"/>
        <w:left w:val="none" w:sz="0" w:space="0" w:color="auto"/>
        <w:bottom w:val="none" w:sz="0" w:space="0" w:color="auto"/>
        <w:right w:val="none" w:sz="0" w:space="0" w:color="auto"/>
      </w:divBdr>
    </w:div>
    <w:div w:id="1216239865">
      <w:bodyDiv w:val="1"/>
      <w:marLeft w:val="0"/>
      <w:marRight w:val="0"/>
      <w:marTop w:val="0"/>
      <w:marBottom w:val="0"/>
      <w:divBdr>
        <w:top w:val="none" w:sz="0" w:space="0" w:color="auto"/>
        <w:left w:val="none" w:sz="0" w:space="0" w:color="auto"/>
        <w:bottom w:val="none" w:sz="0" w:space="0" w:color="auto"/>
        <w:right w:val="none" w:sz="0" w:space="0" w:color="auto"/>
      </w:divBdr>
    </w:div>
    <w:div w:id="1221402841">
      <w:bodyDiv w:val="1"/>
      <w:marLeft w:val="0"/>
      <w:marRight w:val="0"/>
      <w:marTop w:val="0"/>
      <w:marBottom w:val="0"/>
      <w:divBdr>
        <w:top w:val="none" w:sz="0" w:space="0" w:color="auto"/>
        <w:left w:val="none" w:sz="0" w:space="0" w:color="auto"/>
        <w:bottom w:val="none" w:sz="0" w:space="0" w:color="auto"/>
        <w:right w:val="none" w:sz="0" w:space="0" w:color="auto"/>
      </w:divBdr>
    </w:div>
    <w:div w:id="1236472590">
      <w:bodyDiv w:val="1"/>
      <w:marLeft w:val="0"/>
      <w:marRight w:val="0"/>
      <w:marTop w:val="0"/>
      <w:marBottom w:val="0"/>
      <w:divBdr>
        <w:top w:val="none" w:sz="0" w:space="0" w:color="auto"/>
        <w:left w:val="none" w:sz="0" w:space="0" w:color="auto"/>
        <w:bottom w:val="none" w:sz="0" w:space="0" w:color="auto"/>
        <w:right w:val="none" w:sz="0" w:space="0" w:color="auto"/>
      </w:divBdr>
    </w:div>
    <w:div w:id="1302735424">
      <w:bodyDiv w:val="1"/>
      <w:marLeft w:val="0"/>
      <w:marRight w:val="0"/>
      <w:marTop w:val="0"/>
      <w:marBottom w:val="0"/>
      <w:divBdr>
        <w:top w:val="none" w:sz="0" w:space="0" w:color="auto"/>
        <w:left w:val="none" w:sz="0" w:space="0" w:color="auto"/>
        <w:bottom w:val="none" w:sz="0" w:space="0" w:color="auto"/>
        <w:right w:val="none" w:sz="0" w:space="0" w:color="auto"/>
      </w:divBdr>
    </w:div>
    <w:div w:id="1309439989">
      <w:bodyDiv w:val="1"/>
      <w:marLeft w:val="0"/>
      <w:marRight w:val="0"/>
      <w:marTop w:val="0"/>
      <w:marBottom w:val="0"/>
      <w:divBdr>
        <w:top w:val="none" w:sz="0" w:space="0" w:color="auto"/>
        <w:left w:val="none" w:sz="0" w:space="0" w:color="auto"/>
        <w:bottom w:val="none" w:sz="0" w:space="0" w:color="auto"/>
        <w:right w:val="none" w:sz="0" w:space="0" w:color="auto"/>
      </w:divBdr>
    </w:div>
    <w:div w:id="1315185338">
      <w:bodyDiv w:val="1"/>
      <w:marLeft w:val="0"/>
      <w:marRight w:val="0"/>
      <w:marTop w:val="0"/>
      <w:marBottom w:val="0"/>
      <w:divBdr>
        <w:top w:val="none" w:sz="0" w:space="0" w:color="auto"/>
        <w:left w:val="none" w:sz="0" w:space="0" w:color="auto"/>
        <w:bottom w:val="none" w:sz="0" w:space="0" w:color="auto"/>
        <w:right w:val="none" w:sz="0" w:space="0" w:color="auto"/>
      </w:divBdr>
    </w:div>
    <w:div w:id="1321079233">
      <w:bodyDiv w:val="1"/>
      <w:marLeft w:val="0"/>
      <w:marRight w:val="0"/>
      <w:marTop w:val="0"/>
      <w:marBottom w:val="0"/>
      <w:divBdr>
        <w:top w:val="none" w:sz="0" w:space="0" w:color="auto"/>
        <w:left w:val="none" w:sz="0" w:space="0" w:color="auto"/>
        <w:bottom w:val="none" w:sz="0" w:space="0" w:color="auto"/>
        <w:right w:val="none" w:sz="0" w:space="0" w:color="auto"/>
      </w:divBdr>
    </w:div>
    <w:div w:id="1325545551">
      <w:bodyDiv w:val="1"/>
      <w:marLeft w:val="0"/>
      <w:marRight w:val="0"/>
      <w:marTop w:val="0"/>
      <w:marBottom w:val="0"/>
      <w:divBdr>
        <w:top w:val="none" w:sz="0" w:space="0" w:color="auto"/>
        <w:left w:val="none" w:sz="0" w:space="0" w:color="auto"/>
        <w:bottom w:val="none" w:sz="0" w:space="0" w:color="auto"/>
        <w:right w:val="none" w:sz="0" w:space="0" w:color="auto"/>
      </w:divBdr>
      <w:divsChild>
        <w:div w:id="1889219347">
          <w:marLeft w:val="0"/>
          <w:marRight w:val="0"/>
          <w:marTop w:val="0"/>
          <w:marBottom w:val="0"/>
          <w:divBdr>
            <w:top w:val="single" w:sz="2" w:space="0" w:color="D9D9E3"/>
            <w:left w:val="single" w:sz="2" w:space="0" w:color="D9D9E3"/>
            <w:bottom w:val="single" w:sz="2" w:space="0" w:color="D9D9E3"/>
            <w:right w:val="single" w:sz="2" w:space="0" w:color="D9D9E3"/>
          </w:divBdr>
          <w:divsChild>
            <w:div w:id="709187149">
              <w:marLeft w:val="0"/>
              <w:marRight w:val="0"/>
              <w:marTop w:val="0"/>
              <w:marBottom w:val="0"/>
              <w:divBdr>
                <w:top w:val="single" w:sz="2" w:space="0" w:color="D9D9E3"/>
                <w:left w:val="single" w:sz="2" w:space="0" w:color="D9D9E3"/>
                <w:bottom w:val="single" w:sz="2" w:space="0" w:color="D9D9E3"/>
                <w:right w:val="single" w:sz="2" w:space="0" w:color="D9D9E3"/>
              </w:divBdr>
              <w:divsChild>
                <w:div w:id="2076707111">
                  <w:marLeft w:val="0"/>
                  <w:marRight w:val="0"/>
                  <w:marTop w:val="0"/>
                  <w:marBottom w:val="0"/>
                  <w:divBdr>
                    <w:top w:val="single" w:sz="2" w:space="0" w:color="D9D9E3"/>
                    <w:left w:val="single" w:sz="2" w:space="0" w:color="D9D9E3"/>
                    <w:bottom w:val="single" w:sz="2" w:space="0" w:color="D9D9E3"/>
                    <w:right w:val="single" w:sz="2" w:space="0" w:color="D9D9E3"/>
                  </w:divBdr>
                  <w:divsChild>
                    <w:div w:id="1030447097">
                      <w:marLeft w:val="0"/>
                      <w:marRight w:val="0"/>
                      <w:marTop w:val="0"/>
                      <w:marBottom w:val="0"/>
                      <w:divBdr>
                        <w:top w:val="single" w:sz="2" w:space="0" w:color="D9D9E3"/>
                        <w:left w:val="single" w:sz="2" w:space="0" w:color="D9D9E3"/>
                        <w:bottom w:val="single" w:sz="2" w:space="0" w:color="D9D9E3"/>
                        <w:right w:val="single" w:sz="2" w:space="0" w:color="D9D9E3"/>
                      </w:divBdr>
                      <w:divsChild>
                        <w:div w:id="145049983">
                          <w:marLeft w:val="0"/>
                          <w:marRight w:val="0"/>
                          <w:marTop w:val="0"/>
                          <w:marBottom w:val="0"/>
                          <w:divBdr>
                            <w:top w:val="single" w:sz="2" w:space="0" w:color="auto"/>
                            <w:left w:val="single" w:sz="2" w:space="0" w:color="auto"/>
                            <w:bottom w:val="single" w:sz="6" w:space="0" w:color="auto"/>
                            <w:right w:val="single" w:sz="2" w:space="0" w:color="auto"/>
                          </w:divBdr>
                          <w:divsChild>
                            <w:div w:id="743599866">
                              <w:marLeft w:val="0"/>
                              <w:marRight w:val="0"/>
                              <w:marTop w:val="100"/>
                              <w:marBottom w:val="100"/>
                              <w:divBdr>
                                <w:top w:val="single" w:sz="2" w:space="0" w:color="D9D9E3"/>
                                <w:left w:val="single" w:sz="2" w:space="0" w:color="D9D9E3"/>
                                <w:bottom w:val="single" w:sz="2" w:space="0" w:color="D9D9E3"/>
                                <w:right w:val="single" w:sz="2" w:space="0" w:color="D9D9E3"/>
                              </w:divBdr>
                              <w:divsChild>
                                <w:div w:id="2076320751">
                                  <w:marLeft w:val="0"/>
                                  <w:marRight w:val="0"/>
                                  <w:marTop w:val="0"/>
                                  <w:marBottom w:val="0"/>
                                  <w:divBdr>
                                    <w:top w:val="single" w:sz="2" w:space="0" w:color="D9D9E3"/>
                                    <w:left w:val="single" w:sz="2" w:space="0" w:color="D9D9E3"/>
                                    <w:bottom w:val="single" w:sz="2" w:space="0" w:color="D9D9E3"/>
                                    <w:right w:val="single" w:sz="2" w:space="0" w:color="D9D9E3"/>
                                  </w:divBdr>
                                  <w:divsChild>
                                    <w:div w:id="1934170414">
                                      <w:marLeft w:val="0"/>
                                      <w:marRight w:val="0"/>
                                      <w:marTop w:val="0"/>
                                      <w:marBottom w:val="0"/>
                                      <w:divBdr>
                                        <w:top w:val="single" w:sz="2" w:space="0" w:color="D9D9E3"/>
                                        <w:left w:val="single" w:sz="2" w:space="0" w:color="D9D9E3"/>
                                        <w:bottom w:val="single" w:sz="2" w:space="0" w:color="D9D9E3"/>
                                        <w:right w:val="single" w:sz="2" w:space="0" w:color="D9D9E3"/>
                                      </w:divBdr>
                                      <w:divsChild>
                                        <w:div w:id="1931543221">
                                          <w:marLeft w:val="0"/>
                                          <w:marRight w:val="0"/>
                                          <w:marTop w:val="0"/>
                                          <w:marBottom w:val="0"/>
                                          <w:divBdr>
                                            <w:top w:val="single" w:sz="2" w:space="0" w:color="D9D9E3"/>
                                            <w:left w:val="single" w:sz="2" w:space="0" w:color="D9D9E3"/>
                                            <w:bottom w:val="single" w:sz="2" w:space="0" w:color="D9D9E3"/>
                                            <w:right w:val="single" w:sz="2" w:space="0" w:color="D9D9E3"/>
                                          </w:divBdr>
                                          <w:divsChild>
                                            <w:div w:id="15422791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335033306">
          <w:marLeft w:val="0"/>
          <w:marRight w:val="0"/>
          <w:marTop w:val="0"/>
          <w:marBottom w:val="0"/>
          <w:divBdr>
            <w:top w:val="none" w:sz="0" w:space="0" w:color="auto"/>
            <w:left w:val="none" w:sz="0" w:space="0" w:color="auto"/>
            <w:bottom w:val="none" w:sz="0" w:space="0" w:color="auto"/>
            <w:right w:val="none" w:sz="0" w:space="0" w:color="auto"/>
          </w:divBdr>
        </w:div>
      </w:divsChild>
    </w:div>
    <w:div w:id="1326393991">
      <w:bodyDiv w:val="1"/>
      <w:marLeft w:val="0"/>
      <w:marRight w:val="0"/>
      <w:marTop w:val="0"/>
      <w:marBottom w:val="0"/>
      <w:divBdr>
        <w:top w:val="none" w:sz="0" w:space="0" w:color="auto"/>
        <w:left w:val="none" w:sz="0" w:space="0" w:color="auto"/>
        <w:bottom w:val="none" w:sz="0" w:space="0" w:color="auto"/>
        <w:right w:val="none" w:sz="0" w:space="0" w:color="auto"/>
      </w:divBdr>
      <w:divsChild>
        <w:div w:id="666514951">
          <w:marLeft w:val="0"/>
          <w:marRight w:val="0"/>
          <w:marTop w:val="0"/>
          <w:marBottom w:val="0"/>
          <w:divBdr>
            <w:top w:val="none" w:sz="0" w:space="0" w:color="auto"/>
            <w:left w:val="none" w:sz="0" w:space="0" w:color="auto"/>
            <w:bottom w:val="none" w:sz="0" w:space="0" w:color="auto"/>
            <w:right w:val="none" w:sz="0" w:space="0" w:color="auto"/>
          </w:divBdr>
          <w:divsChild>
            <w:div w:id="795832883">
              <w:marLeft w:val="0"/>
              <w:marRight w:val="0"/>
              <w:marTop w:val="0"/>
              <w:marBottom w:val="0"/>
              <w:divBdr>
                <w:top w:val="none" w:sz="0" w:space="0" w:color="auto"/>
                <w:left w:val="none" w:sz="0" w:space="0" w:color="auto"/>
                <w:bottom w:val="none" w:sz="0" w:space="0" w:color="auto"/>
                <w:right w:val="none" w:sz="0" w:space="0" w:color="auto"/>
              </w:divBdr>
              <w:divsChild>
                <w:div w:id="64535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12560">
      <w:bodyDiv w:val="1"/>
      <w:marLeft w:val="0"/>
      <w:marRight w:val="0"/>
      <w:marTop w:val="0"/>
      <w:marBottom w:val="0"/>
      <w:divBdr>
        <w:top w:val="none" w:sz="0" w:space="0" w:color="auto"/>
        <w:left w:val="none" w:sz="0" w:space="0" w:color="auto"/>
        <w:bottom w:val="none" w:sz="0" w:space="0" w:color="auto"/>
        <w:right w:val="none" w:sz="0" w:space="0" w:color="auto"/>
      </w:divBdr>
    </w:div>
    <w:div w:id="1602104799">
      <w:bodyDiv w:val="1"/>
      <w:marLeft w:val="0"/>
      <w:marRight w:val="0"/>
      <w:marTop w:val="0"/>
      <w:marBottom w:val="0"/>
      <w:divBdr>
        <w:top w:val="none" w:sz="0" w:space="0" w:color="auto"/>
        <w:left w:val="none" w:sz="0" w:space="0" w:color="auto"/>
        <w:bottom w:val="none" w:sz="0" w:space="0" w:color="auto"/>
        <w:right w:val="none" w:sz="0" w:space="0" w:color="auto"/>
      </w:divBdr>
    </w:div>
    <w:div w:id="1603102917">
      <w:bodyDiv w:val="1"/>
      <w:marLeft w:val="0"/>
      <w:marRight w:val="0"/>
      <w:marTop w:val="0"/>
      <w:marBottom w:val="0"/>
      <w:divBdr>
        <w:top w:val="none" w:sz="0" w:space="0" w:color="auto"/>
        <w:left w:val="none" w:sz="0" w:space="0" w:color="auto"/>
        <w:bottom w:val="none" w:sz="0" w:space="0" w:color="auto"/>
        <w:right w:val="none" w:sz="0" w:space="0" w:color="auto"/>
      </w:divBdr>
    </w:div>
    <w:div w:id="1652756442">
      <w:bodyDiv w:val="1"/>
      <w:marLeft w:val="0"/>
      <w:marRight w:val="0"/>
      <w:marTop w:val="0"/>
      <w:marBottom w:val="0"/>
      <w:divBdr>
        <w:top w:val="none" w:sz="0" w:space="0" w:color="auto"/>
        <w:left w:val="none" w:sz="0" w:space="0" w:color="auto"/>
        <w:bottom w:val="none" w:sz="0" w:space="0" w:color="auto"/>
        <w:right w:val="none" w:sz="0" w:space="0" w:color="auto"/>
      </w:divBdr>
    </w:div>
    <w:div w:id="1656303585">
      <w:bodyDiv w:val="1"/>
      <w:marLeft w:val="0"/>
      <w:marRight w:val="0"/>
      <w:marTop w:val="0"/>
      <w:marBottom w:val="0"/>
      <w:divBdr>
        <w:top w:val="none" w:sz="0" w:space="0" w:color="auto"/>
        <w:left w:val="none" w:sz="0" w:space="0" w:color="auto"/>
        <w:bottom w:val="none" w:sz="0" w:space="0" w:color="auto"/>
        <w:right w:val="none" w:sz="0" w:space="0" w:color="auto"/>
      </w:divBdr>
    </w:div>
    <w:div w:id="1750350828">
      <w:bodyDiv w:val="1"/>
      <w:marLeft w:val="0"/>
      <w:marRight w:val="0"/>
      <w:marTop w:val="0"/>
      <w:marBottom w:val="0"/>
      <w:divBdr>
        <w:top w:val="none" w:sz="0" w:space="0" w:color="auto"/>
        <w:left w:val="none" w:sz="0" w:space="0" w:color="auto"/>
        <w:bottom w:val="none" w:sz="0" w:space="0" w:color="auto"/>
        <w:right w:val="none" w:sz="0" w:space="0" w:color="auto"/>
      </w:divBdr>
    </w:div>
    <w:div w:id="1820535851">
      <w:bodyDiv w:val="1"/>
      <w:marLeft w:val="0"/>
      <w:marRight w:val="0"/>
      <w:marTop w:val="0"/>
      <w:marBottom w:val="0"/>
      <w:divBdr>
        <w:top w:val="none" w:sz="0" w:space="0" w:color="auto"/>
        <w:left w:val="none" w:sz="0" w:space="0" w:color="auto"/>
        <w:bottom w:val="none" w:sz="0" w:space="0" w:color="auto"/>
        <w:right w:val="none" w:sz="0" w:space="0" w:color="auto"/>
      </w:divBdr>
      <w:divsChild>
        <w:div w:id="1493252646">
          <w:marLeft w:val="0"/>
          <w:marRight w:val="0"/>
          <w:marTop w:val="0"/>
          <w:marBottom w:val="0"/>
          <w:divBdr>
            <w:top w:val="single" w:sz="2" w:space="0" w:color="auto"/>
            <w:left w:val="single" w:sz="2" w:space="0" w:color="auto"/>
            <w:bottom w:val="single" w:sz="6" w:space="0" w:color="auto"/>
            <w:right w:val="single" w:sz="2" w:space="0" w:color="auto"/>
          </w:divBdr>
          <w:divsChild>
            <w:div w:id="76827958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4240304">
                  <w:marLeft w:val="0"/>
                  <w:marRight w:val="0"/>
                  <w:marTop w:val="0"/>
                  <w:marBottom w:val="0"/>
                  <w:divBdr>
                    <w:top w:val="single" w:sz="2" w:space="0" w:color="D9D9E3"/>
                    <w:left w:val="single" w:sz="2" w:space="0" w:color="D9D9E3"/>
                    <w:bottom w:val="single" w:sz="2" w:space="0" w:color="D9D9E3"/>
                    <w:right w:val="single" w:sz="2" w:space="0" w:color="D9D9E3"/>
                  </w:divBdr>
                  <w:divsChild>
                    <w:div w:id="1063988193">
                      <w:marLeft w:val="0"/>
                      <w:marRight w:val="0"/>
                      <w:marTop w:val="0"/>
                      <w:marBottom w:val="0"/>
                      <w:divBdr>
                        <w:top w:val="single" w:sz="2" w:space="0" w:color="D9D9E3"/>
                        <w:left w:val="single" w:sz="2" w:space="0" w:color="D9D9E3"/>
                        <w:bottom w:val="single" w:sz="2" w:space="0" w:color="D9D9E3"/>
                        <w:right w:val="single" w:sz="2" w:space="0" w:color="D9D9E3"/>
                      </w:divBdr>
                      <w:divsChild>
                        <w:div w:id="546913229">
                          <w:marLeft w:val="0"/>
                          <w:marRight w:val="0"/>
                          <w:marTop w:val="0"/>
                          <w:marBottom w:val="0"/>
                          <w:divBdr>
                            <w:top w:val="single" w:sz="2" w:space="0" w:color="D9D9E3"/>
                            <w:left w:val="single" w:sz="2" w:space="0" w:color="D9D9E3"/>
                            <w:bottom w:val="single" w:sz="2" w:space="0" w:color="D9D9E3"/>
                            <w:right w:val="single" w:sz="2" w:space="0" w:color="D9D9E3"/>
                          </w:divBdr>
                          <w:divsChild>
                            <w:div w:id="891814146">
                              <w:marLeft w:val="0"/>
                              <w:marRight w:val="0"/>
                              <w:marTop w:val="0"/>
                              <w:marBottom w:val="0"/>
                              <w:divBdr>
                                <w:top w:val="single" w:sz="2" w:space="0" w:color="D9D9E3"/>
                                <w:left w:val="single" w:sz="2" w:space="0" w:color="D9D9E3"/>
                                <w:bottom w:val="single" w:sz="2" w:space="0" w:color="D9D9E3"/>
                                <w:right w:val="single" w:sz="2" w:space="0" w:color="D9D9E3"/>
                              </w:divBdr>
                              <w:divsChild>
                                <w:div w:id="11058079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77305191">
      <w:bodyDiv w:val="1"/>
      <w:marLeft w:val="0"/>
      <w:marRight w:val="0"/>
      <w:marTop w:val="0"/>
      <w:marBottom w:val="0"/>
      <w:divBdr>
        <w:top w:val="none" w:sz="0" w:space="0" w:color="auto"/>
        <w:left w:val="none" w:sz="0" w:space="0" w:color="auto"/>
        <w:bottom w:val="none" w:sz="0" w:space="0" w:color="auto"/>
        <w:right w:val="none" w:sz="0" w:space="0" w:color="auto"/>
      </w:divBdr>
      <w:divsChild>
        <w:div w:id="1604069148">
          <w:marLeft w:val="0"/>
          <w:marRight w:val="0"/>
          <w:marTop w:val="0"/>
          <w:marBottom w:val="0"/>
          <w:divBdr>
            <w:top w:val="single" w:sz="2" w:space="0" w:color="auto"/>
            <w:left w:val="single" w:sz="2" w:space="0" w:color="auto"/>
            <w:bottom w:val="single" w:sz="6" w:space="0" w:color="auto"/>
            <w:right w:val="single" w:sz="2" w:space="0" w:color="auto"/>
          </w:divBdr>
          <w:divsChild>
            <w:div w:id="936399503">
              <w:marLeft w:val="0"/>
              <w:marRight w:val="0"/>
              <w:marTop w:val="100"/>
              <w:marBottom w:val="100"/>
              <w:divBdr>
                <w:top w:val="single" w:sz="2" w:space="0" w:color="D9D9E3"/>
                <w:left w:val="single" w:sz="2" w:space="0" w:color="D9D9E3"/>
                <w:bottom w:val="single" w:sz="2" w:space="0" w:color="D9D9E3"/>
                <w:right w:val="single" w:sz="2" w:space="0" w:color="D9D9E3"/>
              </w:divBdr>
              <w:divsChild>
                <w:div w:id="1463768291">
                  <w:marLeft w:val="0"/>
                  <w:marRight w:val="0"/>
                  <w:marTop w:val="0"/>
                  <w:marBottom w:val="0"/>
                  <w:divBdr>
                    <w:top w:val="single" w:sz="2" w:space="0" w:color="D9D9E3"/>
                    <w:left w:val="single" w:sz="2" w:space="0" w:color="D9D9E3"/>
                    <w:bottom w:val="single" w:sz="2" w:space="0" w:color="D9D9E3"/>
                    <w:right w:val="single" w:sz="2" w:space="0" w:color="D9D9E3"/>
                  </w:divBdr>
                  <w:divsChild>
                    <w:div w:id="336276208">
                      <w:marLeft w:val="0"/>
                      <w:marRight w:val="0"/>
                      <w:marTop w:val="0"/>
                      <w:marBottom w:val="0"/>
                      <w:divBdr>
                        <w:top w:val="single" w:sz="2" w:space="0" w:color="D9D9E3"/>
                        <w:left w:val="single" w:sz="2" w:space="0" w:color="D9D9E3"/>
                        <w:bottom w:val="single" w:sz="2" w:space="0" w:color="D9D9E3"/>
                        <w:right w:val="single" w:sz="2" w:space="0" w:color="D9D9E3"/>
                      </w:divBdr>
                      <w:divsChild>
                        <w:div w:id="1695114908">
                          <w:marLeft w:val="0"/>
                          <w:marRight w:val="0"/>
                          <w:marTop w:val="0"/>
                          <w:marBottom w:val="0"/>
                          <w:divBdr>
                            <w:top w:val="single" w:sz="2" w:space="0" w:color="D9D9E3"/>
                            <w:left w:val="single" w:sz="2" w:space="0" w:color="D9D9E3"/>
                            <w:bottom w:val="single" w:sz="2" w:space="0" w:color="D9D9E3"/>
                            <w:right w:val="single" w:sz="2" w:space="0" w:color="D9D9E3"/>
                          </w:divBdr>
                          <w:divsChild>
                            <w:div w:id="2027245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24558294">
      <w:bodyDiv w:val="1"/>
      <w:marLeft w:val="0"/>
      <w:marRight w:val="0"/>
      <w:marTop w:val="0"/>
      <w:marBottom w:val="0"/>
      <w:divBdr>
        <w:top w:val="none" w:sz="0" w:space="0" w:color="auto"/>
        <w:left w:val="none" w:sz="0" w:space="0" w:color="auto"/>
        <w:bottom w:val="none" w:sz="0" w:space="0" w:color="auto"/>
        <w:right w:val="none" w:sz="0" w:space="0" w:color="auto"/>
      </w:divBdr>
    </w:div>
    <w:div w:id="2128816877">
      <w:bodyDiv w:val="1"/>
      <w:marLeft w:val="0"/>
      <w:marRight w:val="0"/>
      <w:marTop w:val="0"/>
      <w:marBottom w:val="0"/>
      <w:divBdr>
        <w:top w:val="none" w:sz="0" w:space="0" w:color="auto"/>
        <w:left w:val="none" w:sz="0" w:space="0" w:color="auto"/>
        <w:bottom w:val="none" w:sz="0" w:space="0" w:color="auto"/>
        <w:right w:val="none" w:sz="0" w:space="0" w:color="auto"/>
      </w:divBdr>
    </w:div>
    <w:div w:id="213339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A5348-C53F-4B5E-BDCB-89C7CBAE2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TAPAN KUMAR CHOUDHURY</cp:lastModifiedBy>
  <cp:revision>81</cp:revision>
  <cp:lastPrinted>2023-08-16T11:31:00Z</cp:lastPrinted>
  <dcterms:created xsi:type="dcterms:W3CDTF">2023-10-10T09:36:00Z</dcterms:created>
  <dcterms:modified xsi:type="dcterms:W3CDTF">2026-03-30T05:55:00Z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S_STAMP_ID">
    <vt:lpwstr>feV0gXAfCxjxZasuZB4hnYC756kfU6xB1LBQOYB+hiJQKXM=</vt:lpwstr>
  </property>
  <property fmtid="{D5CDD505-2E9C-101B-9397-08002B2CF9AE}" pid="3" name="GrammarlyDocumentId">
    <vt:lpwstr>e84f71dbc7c8429b389a9528af8b8dd082558413ff133513b15b695a29302e20</vt:lpwstr>
  </property>
</Properties>
</file>